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0C10" w14:textId="03931A8C" w:rsidR="00F27CA9" w:rsidRDefault="00F27CA9" w:rsidP="00F27CA9">
      <w:pPr>
        <w:jc w:val="center"/>
      </w:pPr>
      <w:r>
        <w:t>ERRATA</w:t>
      </w:r>
    </w:p>
    <w:p w14:paraId="44DCA86F" w14:textId="68CB7E44" w:rsidR="00F27CA9" w:rsidRDefault="00F27CA9">
      <w:r w:rsidRPr="00F27CA9">
        <w:t>A COMISSÃO DE PREGÃO ELETRÔNICO</w:t>
      </w:r>
      <w:r w:rsidR="00817824">
        <w:t xml:space="preserve"> da SECID</w:t>
      </w:r>
      <w:r w:rsidRPr="00F27CA9">
        <w:t xml:space="preserve"> torna pública a Errata</w:t>
      </w:r>
      <w:r w:rsidR="00817824">
        <w:t xml:space="preserve"> do item 12.5.9 do</w:t>
      </w:r>
      <w:r>
        <w:t xml:space="preserve"> Edital referente a</w:t>
      </w:r>
      <w:r w:rsidRPr="00F27CA9">
        <w:t xml:space="preserve">o Pregão Eletrônico nº </w:t>
      </w:r>
      <w:r>
        <w:t>03/2021</w:t>
      </w:r>
      <w:r w:rsidRPr="00F27CA9">
        <w:t xml:space="preserve"> - Processo nº SEI-</w:t>
      </w:r>
      <w:r>
        <w:t>33/0018/000423/2021</w:t>
      </w:r>
    </w:p>
    <w:p w14:paraId="57CE1EF6" w14:textId="1AB24A64" w:rsidR="00603547" w:rsidRPr="00817824" w:rsidRDefault="00603547">
      <w:pPr>
        <w:rPr>
          <w:b/>
          <w:bCs/>
        </w:rPr>
      </w:pPr>
      <w:r w:rsidRPr="00817824">
        <w:rPr>
          <w:b/>
          <w:bCs/>
        </w:rPr>
        <w:t>Onde se lê</w:t>
      </w:r>
      <w:r w:rsidR="00F27CA9" w:rsidRPr="00817824">
        <w:rPr>
          <w:b/>
          <w:bCs/>
        </w:rPr>
        <w:t>:</w:t>
      </w:r>
    </w:p>
    <w:p w14:paraId="4E8BDD93" w14:textId="03045218" w:rsidR="00603547" w:rsidRDefault="00603547">
      <w:r>
        <w:t>12.5.9 A comprovação de aptidão da licitante através da apresentação de atestados técnicos deverá ser exigida para os itens de maior relevância listados abaixo:</w:t>
      </w:r>
    </w:p>
    <w:p w14:paraId="74A8A3A0" w14:textId="19869EB6" w:rsidR="00603547" w:rsidRDefault="00603547">
      <w:r>
        <w:t xml:space="preserve"> 1. Transporte de carga de qualquer natureza, exclusive as despesas de carga e descarga, tanto de espera do caminhão como do servente ou equipamento auxiliar, a velocidade média de 30km/h, em caminhão basculante a óleo diesel, com capacidade útil de 8t.</w:t>
      </w:r>
    </w:p>
    <w:p w14:paraId="1DEC083A" w14:textId="77777777" w:rsidR="00603547" w:rsidRDefault="00603547">
      <w:r>
        <w:t xml:space="preserve"> 2. Imprimação de base de pavimentação, de acordo com as "instruções para execução" do DER-RJ ou órgãos similares. </w:t>
      </w:r>
    </w:p>
    <w:p w14:paraId="2783565F" w14:textId="749547AF" w:rsidR="00603547" w:rsidRDefault="00603547">
      <w:r>
        <w:t>3. Revestimento de concreto asfáltico, com polímero, usinado a quente, com 5cm de espessura, executado com vibro acabadora com controle eletrônico e mesa extensiva de no mínimo 7m.</w:t>
      </w:r>
    </w:p>
    <w:p w14:paraId="0D2FDDE3" w14:textId="5832AB09" w:rsidR="005E796C" w:rsidRDefault="00603547">
      <w:r>
        <w:t xml:space="preserve"> 4. Assentamento de tubo de concreto para redes coletoras de águas pluviais, diâmetros: de 400 mm, 600 mm, 800 mm, 1000 mm e 1200 mm junta rígida, instalado em local com baixo nível de interferências.</w:t>
      </w:r>
    </w:p>
    <w:p w14:paraId="2AD8655E" w14:textId="080A8E2D" w:rsidR="00603547" w:rsidRPr="00817824" w:rsidRDefault="00603547">
      <w:pPr>
        <w:rPr>
          <w:b/>
          <w:bCs/>
        </w:rPr>
      </w:pPr>
      <w:r w:rsidRPr="00817824">
        <w:rPr>
          <w:b/>
          <w:bCs/>
        </w:rPr>
        <w:t>Leia-se:</w:t>
      </w:r>
    </w:p>
    <w:p w14:paraId="26316349" w14:textId="77777777" w:rsidR="00603547" w:rsidRDefault="00603547" w:rsidP="00603547">
      <w:r>
        <w:t>12.5.9 A comprovação de aptidão da licitante através da apresentação de atestados técnicos deverá ser exigida para os itens de maior relevância listados abaixo:</w:t>
      </w:r>
    </w:p>
    <w:p w14:paraId="4FBA9EAB" w14:textId="6140EF7E" w:rsidR="00603547" w:rsidRDefault="00603547" w:rsidP="00603547">
      <w:r>
        <w:t xml:space="preserve"> 1. Transporte de carga de qualquer natureza</w:t>
      </w:r>
      <w:r w:rsidR="00F27CA9">
        <w:t>;</w:t>
      </w:r>
    </w:p>
    <w:p w14:paraId="4565D3F9" w14:textId="78AE64F4" w:rsidR="00603547" w:rsidRDefault="00603547" w:rsidP="00603547">
      <w:r>
        <w:t xml:space="preserve"> 2. Imprimação de base de pavimentação</w:t>
      </w:r>
      <w:r>
        <w:t>;</w:t>
      </w:r>
    </w:p>
    <w:p w14:paraId="6E81C6BB" w14:textId="4FEECE8D" w:rsidR="00603547" w:rsidRDefault="00603547" w:rsidP="00603547">
      <w:r>
        <w:t>3. Revestimento de concreto asfáltico, com polímero, usinado a quente</w:t>
      </w:r>
      <w:r w:rsidR="00F27CA9">
        <w:t>;</w:t>
      </w:r>
    </w:p>
    <w:p w14:paraId="03B1D485" w14:textId="1776D52F" w:rsidR="00603547" w:rsidRDefault="00603547" w:rsidP="00603547">
      <w:r>
        <w:t xml:space="preserve"> 4. Assentamento de tubo de concreto para redes coletoras de águas pluviais</w:t>
      </w:r>
      <w:r w:rsidR="00F27CA9">
        <w:t>.</w:t>
      </w:r>
    </w:p>
    <w:p w14:paraId="2D52CD63" w14:textId="3EEB9607" w:rsidR="00626E27" w:rsidRDefault="00626E27" w:rsidP="00626E27">
      <w:pPr>
        <w:jc w:val="center"/>
      </w:pPr>
      <w:r>
        <w:t>ERRATA</w:t>
      </w:r>
    </w:p>
    <w:p w14:paraId="5C9E2641" w14:textId="20ED6489" w:rsidR="00626E27" w:rsidRDefault="00626E27" w:rsidP="00626E27">
      <w:r w:rsidRPr="00F27CA9">
        <w:t>A COMISSÃO DE PREGÃO ELETRÔNICO</w:t>
      </w:r>
      <w:r>
        <w:t xml:space="preserve"> da SECID</w:t>
      </w:r>
      <w:r w:rsidRPr="00F27CA9">
        <w:t xml:space="preserve"> torna pública a Errata</w:t>
      </w:r>
      <w:r>
        <w:t xml:space="preserve"> do item 12.5.9 do Edital referente a</w:t>
      </w:r>
      <w:r w:rsidRPr="00F27CA9">
        <w:t xml:space="preserve">o Pregão Eletrônico nº </w:t>
      </w:r>
      <w:r>
        <w:t>0</w:t>
      </w:r>
      <w:r>
        <w:t>2</w:t>
      </w:r>
      <w:r>
        <w:t>/2021</w:t>
      </w:r>
      <w:r w:rsidRPr="00F27CA9">
        <w:t xml:space="preserve"> - Processo nº SEI-</w:t>
      </w:r>
      <w:r>
        <w:t>33/0018/00042</w:t>
      </w:r>
      <w:r>
        <w:t>4</w:t>
      </w:r>
      <w:r>
        <w:t>/2021</w:t>
      </w:r>
    </w:p>
    <w:p w14:paraId="3A2E7CE8" w14:textId="77777777" w:rsidR="00626E27" w:rsidRPr="00817824" w:rsidRDefault="00626E27" w:rsidP="00626E27">
      <w:pPr>
        <w:rPr>
          <w:b/>
          <w:bCs/>
        </w:rPr>
      </w:pPr>
      <w:r w:rsidRPr="00817824">
        <w:rPr>
          <w:b/>
          <w:bCs/>
        </w:rPr>
        <w:t>Onde se lê:</w:t>
      </w:r>
    </w:p>
    <w:p w14:paraId="247A9C56" w14:textId="77777777" w:rsidR="00626E27" w:rsidRDefault="00626E27" w:rsidP="00626E27">
      <w:r>
        <w:t>12.5.9 A comprovação de aptidão da licitante através da apresentação de atestados técnicos deverá ser exigida para os itens de maior relevância listados abaixo:</w:t>
      </w:r>
    </w:p>
    <w:p w14:paraId="0ECC50BC" w14:textId="77777777" w:rsidR="00626E27" w:rsidRDefault="00626E27" w:rsidP="00626E27">
      <w:r>
        <w:t xml:space="preserve"> 1. Transporte de carga de qualquer natureza, exclusive as despesas de carga e descarga, tanto de espera do caminhão como do servente ou equipamento auxiliar, a velocidade média de 30km/h, em caminhão basculante a óleo diesel, com capacidade útil de 8t.</w:t>
      </w:r>
    </w:p>
    <w:p w14:paraId="4F41E655" w14:textId="77777777" w:rsidR="00626E27" w:rsidRDefault="00626E27" w:rsidP="00626E27">
      <w:r>
        <w:t xml:space="preserve"> 2. Imprimação de base de pavimentação, de acordo com as "instruções para execução" do DER-RJ ou órgãos similares. </w:t>
      </w:r>
    </w:p>
    <w:p w14:paraId="2E2E20E6" w14:textId="77777777" w:rsidR="00626E27" w:rsidRDefault="00626E27" w:rsidP="00626E27">
      <w:r>
        <w:lastRenderedPageBreak/>
        <w:t>3. Revestimento de concreto asfáltico, com polímero, usinado a quente, com 5cm de espessura, executado com vibro acabadora com controle eletrônico e mesa extensiva de no mínimo 7m.</w:t>
      </w:r>
    </w:p>
    <w:p w14:paraId="3AB0DF1D" w14:textId="77777777" w:rsidR="00626E27" w:rsidRDefault="00626E27" w:rsidP="00626E27">
      <w:r>
        <w:t xml:space="preserve"> 4. Assentamento de tubo de concreto para redes coletoras de águas pluviais, diâmetros: de 400 mm, 600 mm, 800 mm, 1000 mm e 1200 mm junta rígida, instalado em local com baixo nível de interferências.</w:t>
      </w:r>
    </w:p>
    <w:p w14:paraId="2E6C20EC" w14:textId="77777777" w:rsidR="00626E27" w:rsidRPr="00817824" w:rsidRDefault="00626E27" w:rsidP="00626E27">
      <w:pPr>
        <w:rPr>
          <w:b/>
          <w:bCs/>
        </w:rPr>
      </w:pPr>
      <w:r w:rsidRPr="00817824">
        <w:rPr>
          <w:b/>
          <w:bCs/>
        </w:rPr>
        <w:t>Leia-se:</w:t>
      </w:r>
    </w:p>
    <w:p w14:paraId="0537B8DB" w14:textId="77777777" w:rsidR="00626E27" w:rsidRDefault="00626E27" w:rsidP="00626E27">
      <w:r>
        <w:t>12.5.9 A comprovação de aptidão da licitante através da apresentação de atestados técnicos deverá ser exigida para os itens de maior relevância listados abaixo:</w:t>
      </w:r>
    </w:p>
    <w:p w14:paraId="45BB6919" w14:textId="77777777" w:rsidR="00626E27" w:rsidRDefault="00626E27" w:rsidP="00626E27">
      <w:r>
        <w:t xml:space="preserve"> 1. Transporte de carga de qualquer natureza;</w:t>
      </w:r>
    </w:p>
    <w:p w14:paraId="41BBBF1F" w14:textId="77777777" w:rsidR="00626E27" w:rsidRDefault="00626E27" w:rsidP="00626E27">
      <w:r>
        <w:t xml:space="preserve"> 2. Imprimação de base de pavimentação;</w:t>
      </w:r>
    </w:p>
    <w:p w14:paraId="5A9FD656" w14:textId="77777777" w:rsidR="00626E27" w:rsidRDefault="00626E27" w:rsidP="00626E27">
      <w:r>
        <w:t>3. Revestimento de concreto asfáltico, com polímero, usinado a quente;</w:t>
      </w:r>
    </w:p>
    <w:p w14:paraId="40EE856C" w14:textId="77777777" w:rsidR="00626E27" w:rsidRDefault="00626E27" w:rsidP="00626E27">
      <w:r>
        <w:t xml:space="preserve"> 4. Assentamento de tubo de concreto para redes coletoras de águas pluviais.</w:t>
      </w:r>
    </w:p>
    <w:p w14:paraId="19815475" w14:textId="77777777" w:rsidR="00626E27" w:rsidRDefault="00626E27" w:rsidP="00626E27"/>
    <w:p w14:paraId="57D1C9A3" w14:textId="77777777" w:rsidR="00603547" w:rsidRDefault="00603547"/>
    <w:sectPr w:rsidR="00603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47"/>
    <w:rsid w:val="000A7DF4"/>
    <w:rsid w:val="003F16C7"/>
    <w:rsid w:val="005E796C"/>
    <w:rsid w:val="00603547"/>
    <w:rsid w:val="00626E27"/>
    <w:rsid w:val="00817824"/>
    <w:rsid w:val="0085149B"/>
    <w:rsid w:val="00F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4331"/>
  <w15:chartTrackingRefBased/>
  <w15:docId w15:val="{1F4FA095-7593-4067-BA7C-F872B1CA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2021-08-20T14:42:00Z</cp:lastPrinted>
  <dcterms:created xsi:type="dcterms:W3CDTF">2021-08-20T14:26:00Z</dcterms:created>
  <dcterms:modified xsi:type="dcterms:W3CDTF">2021-08-20T18:08:00Z</dcterms:modified>
</cp:coreProperties>
</file>