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A71" w:rsidRDefault="00425A71" w:rsidP="00425A71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46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25A71" w:rsidRPr="0039467E" w:rsidRDefault="00425A71" w:rsidP="00425A71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5A71" w:rsidRPr="0039467E" w:rsidRDefault="00425A71" w:rsidP="00425A71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46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25A71" w:rsidRDefault="00425A71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425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AVISO</w:t>
      </w:r>
    </w:p>
    <w:p w:rsidR="00425A71" w:rsidRPr="00425A71" w:rsidRDefault="00425A71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COMISSÃO PERMASNETE DE LICITAÇÃO DA SECRETARIA DE ESTADO DAS CIDADES, torna público que fará realizar a licitação abaixo mencionada:</w:t>
      </w:r>
      <w:bookmarkStart w:id="0" w:name="_GoBack"/>
      <w:bookmarkEnd w:id="0"/>
    </w:p>
    <w:p w:rsidR="00425A71" w:rsidRPr="0039467E" w:rsidRDefault="00425A71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CONCORRÊNCIA Nº CO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001</w:t>
      </w: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</w:p>
    <w:p w:rsidR="00425A71" w:rsidRPr="0039467E" w:rsidRDefault="00425A71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TIPO:</w:t>
      </w:r>
      <w:r w:rsidRPr="003946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Menor Preço e regime de empreitada por Preço Unitário.</w:t>
      </w:r>
    </w:p>
    <w:p w:rsidR="00425A71" w:rsidRPr="0039467E" w:rsidRDefault="00425A71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0 de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janeiro</w:t>
      </w: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Pr="004925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2024, às 10 horas.</w:t>
      </w:r>
    </w:p>
    <w:p w:rsidR="00425A71" w:rsidRDefault="00425A71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00" w:beforeAutospacing="1" w:after="100" w:afterAutospacing="1" w:line="240" w:lineRule="auto"/>
        <w:rPr>
          <w:rStyle w:val="Forte"/>
          <w:rFonts w:ascii="TimesNewRoman" w:hAnsi="TimesNewRoman"/>
          <w:color w:val="000000"/>
          <w:sz w:val="24"/>
          <w:szCs w:val="24"/>
          <w:shd w:val="clear" w:color="auto" w:fill="FFFFFF"/>
        </w:rPr>
      </w:pP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B J E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O</w:t>
      </w: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: </w:t>
      </w:r>
      <w:r w:rsidRPr="00492517">
        <w:rPr>
          <w:rStyle w:val="Forte"/>
          <w:rFonts w:ascii="TimesNewRoman" w:hAnsi="TimesNewRoman"/>
          <w:color w:val="000000"/>
          <w:sz w:val="24"/>
          <w:szCs w:val="24"/>
          <w:shd w:val="clear" w:color="auto" w:fill="FFFFFF"/>
        </w:rPr>
        <w:t>CONTRATAÇÃO DE EMPRESA ESPECIALIZADA PARA EXECUÇÃO DOS SERVIÇOS DE PAVIMENTAÇÃO ASFÁLTICA, DRENAGEM PLUVIAL E URBANIZAÇÃO, COM ELABORAÇÃO DE PROJETO EXECUTIVO, NO BAIRRO SANTA IZABEL EM SÃO GONÇALO/RJ</w:t>
      </w:r>
    </w:p>
    <w:p w:rsidR="00425A71" w:rsidRPr="0039467E" w:rsidRDefault="00425A71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VALOR TOTAL ESTIMADO: </w:t>
      </w: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492517">
        <w:rPr>
          <w:rStyle w:val="Forte"/>
          <w:rFonts w:ascii="TimesNewRoman" w:hAnsi="TimesNewRoman"/>
          <w:color w:val="000000"/>
          <w:sz w:val="24"/>
          <w:szCs w:val="24"/>
          <w:shd w:val="clear" w:color="auto" w:fill="FFFFFF"/>
        </w:rPr>
        <w:t>R$ 229.654.355,67 (duzentos e vinte e nove milhões, seiscentos e cinquenta e quatro mil, trezentos e cinquenta e cinco reais e sessenta e sete centavos)</w:t>
      </w:r>
    </w:p>
    <w:p w:rsidR="00425A71" w:rsidRPr="0039467E" w:rsidRDefault="00425A71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PROCESSO Nº </w:t>
      </w:r>
      <w:r w:rsidRPr="003946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SEI-330018/000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547</w:t>
      </w:r>
      <w:r w:rsidRPr="003946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/2022</w:t>
      </w:r>
    </w:p>
    <w:p w:rsidR="000C1512" w:rsidRDefault="00425A71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3946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Edital e seus anexos encontram-se disponíveis nos endereços eletrônicos www.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</w:t>
      </w:r>
      <w:r w:rsidRPr="003946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cid.rj.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gov.br e www.compras.rj.gov.br </w:t>
      </w:r>
      <w:r w:rsidRPr="003946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sectPr w:rsidR="000C15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71"/>
    <w:rsid w:val="000C1512"/>
    <w:rsid w:val="0042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558F4-058F-4901-BFC7-E31D9CE6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A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25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2023-12-26T12:28:00Z</dcterms:created>
  <dcterms:modified xsi:type="dcterms:W3CDTF">2023-12-26T12:33:00Z</dcterms:modified>
</cp:coreProperties>
</file>