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9F5" w:rsidRDefault="0059786F" w:rsidP="0059786F">
      <w:pPr>
        <w:jc w:val="right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Anexo </w:t>
      </w:r>
      <w:r w:rsidR="009A4D63">
        <w:rPr>
          <w:rFonts w:ascii="Arial" w:hAnsi="Arial" w:cs="Arial"/>
          <w:sz w:val="22"/>
          <w:szCs w:val="22"/>
        </w:rPr>
        <w:t>VIII</w:t>
      </w:r>
    </w:p>
    <w:p w:rsidR="0059786F" w:rsidRDefault="0059786F" w:rsidP="00F5775B">
      <w:pPr>
        <w:rPr>
          <w:rFonts w:ascii="Arial" w:hAnsi="Arial" w:cs="Arial"/>
          <w:sz w:val="22"/>
          <w:szCs w:val="22"/>
        </w:rPr>
      </w:pPr>
    </w:p>
    <w:p w:rsidR="0059786F" w:rsidRPr="009A4D63" w:rsidRDefault="0059786F" w:rsidP="0078258C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9A4D63">
        <w:rPr>
          <w:rFonts w:ascii="Arial" w:hAnsi="Arial" w:cs="Arial"/>
          <w:b/>
          <w:sz w:val="22"/>
          <w:szCs w:val="22"/>
        </w:rPr>
        <w:t>ATA DE REGISTRO DE PREÇOS</w:t>
      </w:r>
      <w:r w:rsidR="009A4D63" w:rsidRPr="009A4D63">
        <w:rPr>
          <w:rFonts w:ascii="Arial" w:hAnsi="Arial" w:cs="Arial"/>
          <w:b/>
          <w:sz w:val="22"/>
          <w:szCs w:val="22"/>
        </w:rPr>
        <w:t xml:space="preserve"> DE SERVIÇOS DE PRODUÇÃO E REPRODUÇÃO DE DOCUMENTOS E IMAGENS</w:t>
      </w:r>
    </w:p>
    <w:p w:rsidR="0059786F" w:rsidRPr="00915395" w:rsidRDefault="0059786F" w:rsidP="0078258C">
      <w:pPr>
        <w:pStyle w:val="Ttulo8"/>
        <w:spacing w:after="120"/>
        <w:jc w:val="center"/>
        <w:rPr>
          <w:b w:val="0"/>
          <w:bCs/>
        </w:rPr>
      </w:pPr>
      <w:r w:rsidRPr="00915395">
        <w:rPr>
          <w:b w:val="0"/>
          <w:bCs/>
        </w:rPr>
        <w:t>PREGÃO ELETRÔNICO Nº 00</w:t>
      </w:r>
      <w:r w:rsidR="00915395" w:rsidRPr="00915395">
        <w:rPr>
          <w:b w:val="0"/>
          <w:bCs/>
        </w:rPr>
        <w:t>8</w:t>
      </w:r>
      <w:r w:rsidRPr="00915395">
        <w:rPr>
          <w:b w:val="0"/>
          <w:bCs/>
        </w:rPr>
        <w:t>/2014</w:t>
      </w:r>
    </w:p>
    <w:p w:rsidR="0059786F" w:rsidRDefault="0059786F" w:rsidP="0078258C">
      <w:pPr>
        <w:pStyle w:val="Ttulo8"/>
        <w:spacing w:after="120"/>
        <w:jc w:val="center"/>
        <w:rPr>
          <w:bCs/>
        </w:rPr>
      </w:pPr>
      <w:r>
        <w:rPr>
          <w:b w:val="0"/>
          <w:bCs/>
        </w:rPr>
        <w:t xml:space="preserve">PROCESSO Nº </w:t>
      </w:r>
      <w:r w:rsidRPr="00586160">
        <w:rPr>
          <w:b w:val="0"/>
          <w:bCs/>
        </w:rPr>
        <w:t>E-12/</w:t>
      </w:r>
      <w:r>
        <w:rPr>
          <w:b w:val="0"/>
          <w:bCs/>
        </w:rPr>
        <w:t>078/</w:t>
      </w:r>
      <w:r w:rsidR="00F8494F">
        <w:rPr>
          <w:b w:val="0"/>
          <w:bCs/>
        </w:rPr>
        <w:t>3427</w:t>
      </w:r>
      <w:r>
        <w:rPr>
          <w:b w:val="0"/>
          <w:bCs/>
        </w:rPr>
        <w:t>/201</w:t>
      </w:r>
      <w:r w:rsidR="00F8494F">
        <w:rPr>
          <w:b w:val="0"/>
          <w:bCs/>
        </w:rPr>
        <w:t>3</w:t>
      </w:r>
    </w:p>
    <w:p w:rsidR="0059786F" w:rsidRDefault="0059786F" w:rsidP="0078258C">
      <w:pPr>
        <w:spacing w:after="20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Cs/>
          <w:sz w:val="22"/>
        </w:rPr>
        <w:t xml:space="preserve">O ESTADO DO RIO DE JANEIRO, </w:t>
      </w:r>
      <w:r>
        <w:rPr>
          <w:rFonts w:ascii="Arial" w:hAnsi="Arial" w:cs="Arial"/>
          <w:sz w:val="22"/>
        </w:rPr>
        <w:t>por intermédio</w:t>
      </w:r>
      <w:r>
        <w:rPr>
          <w:rFonts w:ascii="Arial" w:hAnsi="Arial" w:cs="Arial"/>
          <w:bCs/>
          <w:sz w:val="22"/>
        </w:rPr>
        <w:t xml:space="preserve"> do CENTRO DE TECNOLOGIA DA INFORMAÇÃO E COMUNICAÇÃO DO ESTADO DO RIO DE JANEIRO - PRODERJ, Autarquia Estadual vinculada à Secretaria de Estado da Casa Civil, com sede na Rua da Ajuda nº 5/22º andar – Centro - Rio de Janeiro - RJ, inscrito no CNPJ nº 30.121.578/0001-67, </w:t>
      </w:r>
      <w:r>
        <w:rPr>
          <w:rFonts w:ascii="Arial" w:hAnsi="Arial" w:cs="Arial"/>
          <w:b/>
          <w:sz w:val="22"/>
        </w:rPr>
        <w:t>ÓRGÃO GERENCIADOR</w:t>
      </w:r>
      <w:r>
        <w:rPr>
          <w:rFonts w:ascii="Arial" w:hAnsi="Arial" w:cs="Arial"/>
          <w:bCs/>
          <w:sz w:val="22"/>
        </w:rPr>
        <w:t>, neste ato representado pelo seu Ordenador de Despesas,</w:t>
      </w:r>
      <w:r>
        <w:rPr>
          <w:rFonts w:ascii="Arial" w:hAnsi="Arial" w:cs="Arial"/>
          <w:sz w:val="22"/>
        </w:rPr>
        <w:t xml:space="preserve"> nos termos do que dispõe o artigo 15 da Lei nº 8.666, de 21.06.93, a Lei nº 10.520, de 17.07.2002, dos </w:t>
      </w:r>
      <w:r>
        <w:rPr>
          <w:rFonts w:ascii="Arial" w:hAnsi="Arial" w:cs="Arial"/>
          <w:bCs/>
          <w:sz w:val="22"/>
        </w:rPr>
        <w:t xml:space="preserve">Decretos Estaduais </w:t>
      </w:r>
      <w:proofErr w:type="spellStart"/>
      <w:r>
        <w:rPr>
          <w:rFonts w:ascii="Arial" w:hAnsi="Arial" w:cs="Arial"/>
          <w:bCs/>
          <w:sz w:val="22"/>
        </w:rPr>
        <w:t>nºs</w:t>
      </w:r>
      <w:proofErr w:type="spellEnd"/>
      <w:r>
        <w:rPr>
          <w:rFonts w:ascii="Arial" w:hAnsi="Arial" w:cs="Arial"/>
          <w:bCs/>
          <w:sz w:val="22"/>
        </w:rPr>
        <w:t xml:space="preserve"> 31.863 e 31.864, de 16.09.02; nº</w:t>
      </w:r>
      <w:r>
        <w:rPr>
          <w:rFonts w:ascii="Arial" w:hAnsi="Arial" w:cs="Arial"/>
          <w:b/>
          <w:iCs/>
          <w:sz w:val="22"/>
        </w:rPr>
        <w:t xml:space="preserve"> </w:t>
      </w:r>
      <w:r>
        <w:rPr>
          <w:rFonts w:ascii="Arial" w:hAnsi="Arial" w:cs="Arial"/>
          <w:bCs/>
          <w:iCs/>
          <w:sz w:val="22"/>
        </w:rPr>
        <w:t>41.533, de 04.11.2008</w:t>
      </w:r>
      <w:r>
        <w:rPr>
          <w:rFonts w:ascii="Arial" w:hAnsi="Arial" w:cs="Arial"/>
          <w:bCs/>
          <w:sz w:val="22"/>
        </w:rPr>
        <w:t xml:space="preserve">; nº 40.873, de 02.08.07; nº 41.135, de 21.01.2008; e </w:t>
      </w:r>
      <w:r>
        <w:rPr>
          <w:rFonts w:ascii="Arial" w:hAnsi="Arial" w:cs="Arial"/>
          <w:sz w:val="22"/>
        </w:rPr>
        <w:t>nº 42.216, de 05/01/2010,</w:t>
      </w:r>
      <w:r>
        <w:rPr>
          <w:rFonts w:ascii="Arial" w:hAnsi="Arial" w:cs="Arial"/>
          <w:bCs/>
          <w:sz w:val="22"/>
        </w:rPr>
        <w:t xml:space="preserve"> além das demais disposições legais aplicáveis,</w:t>
      </w:r>
      <w:r>
        <w:rPr>
          <w:rFonts w:ascii="Arial" w:hAnsi="Arial" w:cs="Arial"/>
          <w:sz w:val="22"/>
        </w:rPr>
        <w:t xml:space="preserve"> e, em face do resultado obtido no certame acima referenciado, resolve registrar os preços ofertados pela </w:t>
      </w:r>
      <w:proofErr w:type="gramStart"/>
      <w:r>
        <w:rPr>
          <w:rFonts w:ascii="Arial" w:hAnsi="Arial" w:cs="Arial"/>
          <w:sz w:val="22"/>
        </w:rPr>
        <w:t>Empresa ...</w:t>
      </w:r>
      <w:proofErr w:type="gramEnd"/>
      <w:r>
        <w:rPr>
          <w:rFonts w:ascii="Arial" w:hAnsi="Arial" w:cs="Arial"/>
          <w:sz w:val="22"/>
        </w:rPr>
        <w:t xml:space="preserve">................, inscrita no CNPJ sob o n.º .............., estabelecida na Rua/Av....., nº  ..., CEP          ,  neste ato representada pelo(a) Sr.(a) ..........., cargo ........., portador (a) da cédula de identidade R.G. nº ........., inscrito (a) no Cadastro de Pessoas Físicas sob o nº ......, doravante denominada </w:t>
      </w:r>
      <w:r>
        <w:rPr>
          <w:rFonts w:ascii="Arial" w:hAnsi="Arial" w:cs="Arial"/>
          <w:b/>
          <w:bCs/>
          <w:sz w:val="22"/>
        </w:rPr>
        <w:t>CONTRATADA</w:t>
      </w:r>
      <w:r>
        <w:rPr>
          <w:rFonts w:ascii="Arial" w:hAnsi="Arial" w:cs="Arial"/>
          <w:sz w:val="22"/>
        </w:rPr>
        <w:t>, observadas as condições do Edital que rege o Pregão e consoante as cláusulas que se seguem.</w:t>
      </w:r>
    </w:p>
    <w:p w:rsidR="0059786F" w:rsidRDefault="0059786F" w:rsidP="0078258C">
      <w:pPr>
        <w:spacing w:after="20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CLÁUSULA PRIMEIRA: DO OBJETO</w:t>
      </w:r>
    </w:p>
    <w:p w:rsidR="0059786F" w:rsidRPr="0051177E" w:rsidRDefault="0059786F" w:rsidP="0051177E">
      <w:pPr>
        <w:pStyle w:val="PargrafodaLista"/>
        <w:numPr>
          <w:ilvl w:val="1"/>
          <w:numId w:val="42"/>
        </w:numPr>
        <w:spacing w:after="200"/>
        <w:jc w:val="both"/>
        <w:rPr>
          <w:rFonts w:ascii="Arial" w:hAnsi="Arial" w:cs="Arial"/>
          <w:sz w:val="22"/>
          <w:szCs w:val="22"/>
        </w:rPr>
      </w:pPr>
      <w:r w:rsidRPr="0051177E">
        <w:rPr>
          <w:rFonts w:ascii="Arial" w:hAnsi="Arial" w:cs="Arial"/>
          <w:bCs/>
          <w:sz w:val="22"/>
          <w:szCs w:val="22"/>
        </w:rPr>
        <w:t xml:space="preserve">- </w:t>
      </w:r>
      <w:r w:rsidR="00E92409" w:rsidRPr="0051177E">
        <w:rPr>
          <w:rFonts w:ascii="Arial" w:hAnsi="Arial" w:cs="Arial"/>
          <w:sz w:val="22"/>
          <w:szCs w:val="22"/>
        </w:rPr>
        <w:t xml:space="preserve">Registro de Preços - RP, por 12 (doze) meses, </w:t>
      </w:r>
      <w:r w:rsidR="003A5528" w:rsidRPr="0051177E">
        <w:rPr>
          <w:rFonts w:ascii="Arial" w:hAnsi="Arial" w:cs="Arial"/>
          <w:bCs/>
          <w:sz w:val="22"/>
          <w:szCs w:val="22"/>
        </w:rPr>
        <w:t>de p</w:t>
      </w:r>
      <w:r w:rsidR="003A5528" w:rsidRPr="0051177E">
        <w:rPr>
          <w:rFonts w:ascii="Arial" w:hAnsi="Arial" w:cs="Arial"/>
          <w:sz w:val="22"/>
          <w:szCs w:val="22"/>
        </w:rPr>
        <w:t>restação de serviços de produção e reprodução de documentos e imagens, folhas impressas e/ou copiadas, com locação de equipamentos via mainframe ou rede de dados, incluindo software de gerenciamento e controle, manutenção preventiva e corretiva, bem como o fornecimento de todos os suprimentos (inclusive papel), visando o posterior atendimento aos Órgãos da Administração Pública Direta e Entidades da Administração Indireta e Fundacional – Órgãos Aderentes, situados no Estado do Rio de Janeiro, conforme o Termo de Referência – TR (</w:t>
      </w:r>
      <w:r w:rsidR="003A5528" w:rsidRPr="0051177E">
        <w:rPr>
          <w:rFonts w:ascii="Arial" w:hAnsi="Arial" w:cs="Arial"/>
          <w:b/>
          <w:sz w:val="22"/>
          <w:szCs w:val="22"/>
        </w:rPr>
        <w:t>Anexo I</w:t>
      </w:r>
      <w:r w:rsidR="003A5528" w:rsidRPr="0051177E">
        <w:rPr>
          <w:rFonts w:ascii="Arial" w:hAnsi="Arial" w:cs="Arial"/>
          <w:sz w:val="22"/>
          <w:szCs w:val="22"/>
        </w:rPr>
        <w:t>)</w:t>
      </w:r>
      <w:r w:rsidRPr="0051177E">
        <w:rPr>
          <w:rFonts w:ascii="Arial" w:hAnsi="Arial" w:cs="Arial"/>
          <w:sz w:val="22"/>
          <w:szCs w:val="22"/>
        </w:rPr>
        <w:t>.</w:t>
      </w:r>
    </w:p>
    <w:p w:rsidR="0051177E" w:rsidRPr="0051177E" w:rsidRDefault="0051177E" w:rsidP="0051177E">
      <w:pPr>
        <w:spacing w:after="2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1.1.1 – Só será permitida a utilização da Ata de Registro de Preços por órgãos ou entidades da Administração Pública situados no Estado do Rio de Janeiro</w:t>
      </w:r>
    </w:p>
    <w:p w:rsidR="0010635D" w:rsidRPr="00E72814" w:rsidRDefault="0010635D" w:rsidP="0078258C">
      <w:pPr>
        <w:pStyle w:val="Reviso"/>
        <w:spacing w:after="200"/>
        <w:jc w:val="both"/>
        <w:rPr>
          <w:rFonts w:ascii="Arial" w:hAnsi="Arial" w:cs="Arial"/>
        </w:rPr>
      </w:pPr>
      <w:r w:rsidRPr="00E72814">
        <w:rPr>
          <w:rFonts w:ascii="Arial" w:hAnsi="Arial" w:cs="Arial"/>
        </w:rPr>
        <w:t>1.1.1 - O preço a ser registrado, refere-se à taxa fixa mensal relativa às Estações Digitais de Serviço (EDS) e, aos preços por milheiro produzido.</w:t>
      </w:r>
    </w:p>
    <w:p w:rsidR="0010635D" w:rsidRPr="00E72814" w:rsidRDefault="0010635D" w:rsidP="0078258C">
      <w:pPr>
        <w:spacing w:after="200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E72814">
        <w:rPr>
          <w:rFonts w:ascii="Arial" w:hAnsi="Arial" w:cs="Arial"/>
          <w:sz w:val="22"/>
          <w:szCs w:val="22"/>
          <w:lang w:eastAsia="x-none"/>
        </w:rPr>
        <w:t>1.1</w:t>
      </w:r>
      <w:r w:rsidRPr="00E72814">
        <w:rPr>
          <w:rFonts w:ascii="Arial" w:hAnsi="Arial" w:cs="Arial"/>
          <w:sz w:val="22"/>
          <w:szCs w:val="22"/>
          <w:lang w:val="x-none" w:eastAsia="x-none"/>
        </w:rPr>
        <w:t>.</w:t>
      </w:r>
      <w:r w:rsidRPr="00E72814">
        <w:rPr>
          <w:rFonts w:ascii="Arial" w:hAnsi="Arial" w:cs="Arial"/>
          <w:sz w:val="22"/>
          <w:szCs w:val="22"/>
          <w:lang w:eastAsia="x-none"/>
        </w:rPr>
        <w:t>2</w:t>
      </w:r>
      <w:r w:rsidRPr="00E72814">
        <w:rPr>
          <w:rFonts w:ascii="Arial" w:hAnsi="Arial" w:cs="Arial"/>
          <w:sz w:val="22"/>
          <w:szCs w:val="22"/>
          <w:lang w:val="x-none" w:eastAsia="x-none"/>
        </w:rPr>
        <w:t xml:space="preserve"> – Os Serviços deverão contemplar sistemas para bilhetagem e contabilização, para o monitoramento d</w:t>
      </w:r>
      <w:r w:rsidRPr="00E72814">
        <w:rPr>
          <w:rFonts w:ascii="Arial" w:hAnsi="Arial" w:cs="Arial"/>
          <w:sz w:val="22"/>
          <w:szCs w:val="22"/>
          <w:lang w:eastAsia="x-none"/>
        </w:rPr>
        <w:t>a</w:t>
      </w:r>
      <w:r w:rsidRPr="00E72814">
        <w:rPr>
          <w:rFonts w:ascii="Arial" w:hAnsi="Arial" w:cs="Arial"/>
          <w:sz w:val="22"/>
          <w:szCs w:val="22"/>
          <w:lang w:val="x-none" w:eastAsia="x-none"/>
        </w:rPr>
        <w:t xml:space="preserve">s </w:t>
      </w:r>
      <w:r w:rsidRPr="00E72814">
        <w:rPr>
          <w:rFonts w:ascii="Arial" w:hAnsi="Arial" w:cs="Arial"/>
          <w:sz w:val="22"/>
          <w:szCs w:val="22"/>
          <w:lang w:eastAsia="x-none"/>
        </w:rPr>
        <w:t>EDS</w:t>
      </w:r>
      <w:r w:rsidRPr="00E72814">
        <w:rPr>
          <w:rFonts w:ascii="Arial" w:hAnsi="Arial" w:cs="Arial"/>
          <w:sz w:val="22"/>
          <w:szCs w:val="22"/>
          <w:lang w:val="x-none" w:eastAsia="x-none"/>
        </w:rPr>
        <w:t>, para a gestão de incidentes e para acompanhamento gerencial das quantidades dos documentos impressos e copiados.</w:t>
      </w:r>
    </w:p>
    <w:p w:rsidR="00434A70" w:rsidRPr="00E72814" w:rsidRDefault="0010635D" w:rsidP="0078258C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E72814">
        <w:rPr>
          <w:rFonts w:ascii="Arial" w:hAnsi="Arial" w:cs="Arial"/>
          <w:sz w:val="22"/>
          <w:szCs w:val="22"/>
        </w:rPr>
        <w:t>1.1.3 - Estão inclusos nos serviços acima, a disponibilização de equipamentos e software, o fornecimento de todos os suprimentos, suporte técnico via WEB e telefônico e, ainda, assistido, com manutenção presencial, preventiva e corretiva e treinamento para a execução dos serviços.</w:t>
      </w:r>
    </w:p>
    <w:p w:rsidR="0059786F" w:rsidRPr="00E72814" w:rsidRDefault="0059786F" w:rsidP="0078258C">
      <w:pPr>
        <w:pStyle w:val="texto"/>
        <w:spacing w:after="200"/>
        <w:jc w:val="both"/>
        <w:rPr>
          <w:bCs/>
          <w:sz w:val="22"/>
          <w:szCs w:val="22"/>
        </w:rPr>
      </w:pPr>
      <w:r w:rsidRPr="00E72814">
        <w:rPr>
          <w:sz w:val="22"/>
          <w:szCs w:val="22"/>
        </w:rPr>
        <w:t xml:space="preserve">1.2 - As quantidades mencionadas no </w:t>
      </w:r>
      <w:r w:rsidRPr="00E72814">
        <w:rPr>
          <w:b/>
          <w:sz w:val="22"/>
          <w:szCs w:val="22"/>
        </w:rPr>
        <w:t>Anexo I</w:t>
      </w:r>
      <w:r w:rsidRPr="00E72814">
        <w:rPr>
          <w:sz w:val="22"/>
          <w:szCs w:val="22"/>
        </w:rPr>
        <w:t xml:space="preserve"> referem-se a uma previsão, as quais não implicam em obrigatoriedade de contratação de tais quantidades pela Administração Pública, durante a </w:t>
      </w:r>
      <w:r w:rsidRPr="00E72814">
        <w:rPr>
          <w:sz w:val="22"/>
          <w:szCs w:val="22"/>
        </w:rPr>
        <w:lastRenderedPageBreak/>
        <w:t>vigência do Registro de Preços, servindo apenas como referencial para a elaboração das propostas dos licitantes.</w:t>
      </w:r>
    </w:p>
    <w:p w:rsidR="0059786F" w:rsidRDefault="0059786F" w:rsidP="0078258C">
      <w:pPr>
        <w:pStyle w:val="texto"/>
        <w:spacing w:after="200"/>
        <w:jc w:val="both"/>
        <w:rPr>
          <w:sz w:val="22"/>
        </w:rPr>
      </w:pPr>
      <w:r>
        <w:rPr>
          <w:sz w:val="22"/>
        </w:rPr>
        <w:t>1.3 - A existência de preços registrados não obriga a Administração a firmar as contratações que deles poderão advir, sem que caiba direito à indenização de qualquer espécie. Fica facultada a utilização de outros meios, respeitada a legislação pertinente às licitações e ao Sistema de Registro de Preços, assegurando-se ao beneficiário do registro preferência em igualdade de condições, de acordo com o Edital.</w:t>
      </w:r>
    </w:p>
    <w:p w:rsidR="0059786F" w:rsidRDefault="0059786F" w:rsidP="0078258C">
      <w:pPr>
        <w:pStyle w:val="texto"/>
        <w:spacing w:after="200"/>
        <w:jc w:val="both"/>
        <w:rPr>
          <w:sz w:val="22"/>
        </w:rPr>
      </w:pPr>
      <w:r>
        <w:rPr>
          <w:rFonts w:cs="Arial"/>
          <w:b/>
          <w:bCs/>
          <w:sz w:val="22"/>
        </w:rPr>
        <w:t>CLÁUSULA SEGUNDA: DO PREÇO</w:t>
      </w:r>
    </w:p>
    <w:p w:rsidR="003A16FE" w:rsidRPr="003A16FE" w:rsidRDefault="003A16FE" w:rsidP="0078258C">
      <w:pPr>
        <w:pStyle w:val="texto"/>
        <w:spacing w:after="200"/>
        <w:jc w:val="both"/>
        <w:rPr>
          <w:rFonts w:cs="Arial"/>
          <w:sz w:val="22"/>
        </w:rPr>
      </w:pPr>
      <w:r w:rsidRPr="003A16FE">
        <w:rPr>
          <w:rFonts w:cs="Arial"/>
          <w:sz w:val="22"/>
        </w:rPr>
        <w:t>2.1 - Pela contratação desses serviços serão pagos à CONTRATADA, os valores mensais e as respectivas quantidades, quando demandadas, de acordo com a Proposta de Preços (</w:t>
      </w:r>
      <w:r w:rsidRPr="003A16FE">
        <w:rPr>
          <w:rFonts w:cs="Arial"/>
          <w:b/>
          <w:sz w:val="22"/>
        </w:rPr>
        <w:t>Anexo II</w:t>
      </w:r>
      <w:r w:rsidRPr="003A16FE">
        <w:rPr>
          <w:rFonts w:cs="Arial"/>
          <w:sz w:val="22"/>
        </w:rPr>
        <w:t>).</w:t>
      </w:r>
    </w:p>
    <w:p w:rsidR="0059786F" w:rsidRDefault="0059786F" w:rsidP="0078258C">
      <w:pPr>
        <w:pStyle w:val="texto"/>
        <w:spacing w:after="200"/>
        <w:jc w:val="both"/>
        <w:rPr>
          <w:rFonts w:cs="Arial"/>
          <w:bCs/>
          <w:sz w:val="22"/>
        </w:rPr>
      </w:pPr>
      <w:r>
        <w:rPr>
          <w:rFonts w:cs="Arial"/>
          <w:sz w:val="22"/>
        </w:rPr>
        <w:t>2.2 - Nos preços propostos serão englobadas todas as despesas relativas ao objeto, bem como os respectivos custos diretos e indiretos, tributos, remunerações, despesas fiscais e financeiras e quaisquer outras necessárias ao cumprimento do objeto desta licitação. Nenhuma reivindicação adicional de pagamento ou reajustamento de preços será considerada.</w:t>
      </w:r>
    </w:p>
    <w:p w:rsidR="0059786F" w:rsidRDefault="0059786F" w:rsidP="0078258C">
      <w:pPr>
        <w:pStyle w:val="texto"/>
        <w:spacing w:after="200"/>
        <w:rPr>
          <w:rFonts w:cs="Arial"/>
          <w:bCs/>
          <w:sz w:val="22"/>
        </w:rPr>
      </w:pPr>
      <w:r>
        <w:rPr>
          <w:rFonts w:cs="Arial"/>
          <w:b/>
          <w:bCs/>
          <w:sz w:val="22"/>
        </w:rPr>
        <w:t>CLÁUSULA TERCEIRA: DOS PRAZOS</w:t>
      </w:r>
    </w:p>
    <w:p w:rsidR="0059786F" w:rsidRDefault="0059786F" w:rsidP="0078258C">
      <w:pPr>
        <w:spacing w:after="200"/>
        <w:jc w:val="both"/>
        <w:rPr>
          <w:rFonts w:ascii="Arial" w:hAnsi="Arial" w:cs="Arial"/>
          <w:sz w:val="22"/>
        </w:rPr>
      </w:pPr>
      <w:r>
        <w:rPr>
          <w:rFonts w:ascii="Arial" w:hAnsi="Arial"/>
          <w:sz w:val="22"/>
        </w:rPr>
        <w:t xml:space="preserve">3.1 - A CONTRATADA será convocada a firmar as contratações decorrentes do </w:t>
      </w:r>
      <w:r>
        <w:rPr>
          <w:rFonts w:ascii="Arial" w:hAnsi="Arial" w:cs="Arial"/>
          <w:sz w:val="22"/>
        </w:rPr>
        <w:t>Registro de Preços,</w:t>
      </w:r>
      <w:r>
        <w:rPr>
          <w:rFonts w:ascii="Arial" w:hAnsi="Arial"/>
          <w:sz w:val="22"/>
        </w:rPr>
        <w:t xml:space="preserve"> </w:t>
      </w:r>
      <w:r w:rsidRPr="009100B3">
        <w:rPr>
          <w:rFonts w:ascii="Arial" w:hAnsi="Arial" w:cs="Arial"/>
          <w:sz w:val="22"/>
        </w:rPr>
        <w:t xml:space="preserve">com antecedência mínima de 48 (quarenta e </w:t>
      </w:r>
      <w:r>
        <w:rPr>
          <w:rFonts w:ascii="Arial" w:hAnsi="Arial" w:cs="Arial"/>
          <w:sz w:val="22"/>
        </w:rPr>
        <w:t>oit</w:t>
      </w:r>
      <w:r w:rsidRPr="009100B3">
        <w:rPr>
          <w:rFonts w:ascii="Arial" w:hAnsi="Arial" w:cs="Arial"/>
          <w:sz w:val="22"/>
        </w:rPr>
        <w:t>o) horas</w:t>
      </w:r>
      <w:r>
        <w:rPr>
          <w:rFonts w:ascii="Arial" w:hAnsi="Arial" w:cs="Arial"/>
          <w:sz w:val="22"/>
        </w:rPr>
        <w:t>,</w:t>
      </w:r>
      <w:r>
        <w:rPr>
          <w:rFonts w:ascii="Arial" w:hAnsi="Arial"/>
          <w:sz w:val="22"/>
        </w:rPr>
        <w:t xml:space="preserve"> a contar da convocação expedida pelo CONTRATANTE, podendo este prazo ser prorrogado por igual período, desde que ocorra motivo justificado e aceito pelo CONTRATANTE.</w:t>
      </w:r>
    </w:p>
    <w:p w:rsidR="0059786F" w:rsidRDefault="0059786F" w:rsidP="0078258C">
      <w:pPr>
        <w:spacing w:after="20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3.2 - O prazo de vigência desta Ata será de 12 (doze) meses, contados a partir de </w:t>
      </w:r>
      <w:r>
        <w:rPr>
          <w:rFonts w:ascii="Arial" w:hAnsi="Arial" w:cs="Arial"/>
          <w:sz w:val="22"/>
          <w:szCs w:val="22"/>
        </w:rPr>
        <w:t xml:space="preserve">__/__/__, desde que posterior à data de publicação do seu extrato </w:t>
      </w:r>
      <w:r>
        <w:rPr>
          <w:rFonts w:ascii="Arial" w:hAnsi="Arial" w:cs="Arial"/>
          <w:bCs/>
          <w:sz w:val="22"/>
          <w:szCs w:val="22"/>
        </w:rPr>
        <w:t xml:space="preserve">no Diário Oficial, </w:t>
      </w:r>
      <w:r>
        <w:rPr>
          <w:rFonts w:ascii="Arial" w:hAnsi="Arial" w:cs="Arial"/>
          <w:sz w:val="22"/>
          <w:szCs w:val="22"/>
        </w:rPr>
        <w:t>valendo a data da publicação do extrato como termo inicial de vigência, caso posterior à data convencionada neste item</w:t>
      </w:r>
      <w:r>
        <w:rPr>
          <w:rFonts w:ascii="Arial" w:hAnsi="Arial" w:cs="Arial"/>
          <w:bCs/>
          <w:sz w:val="22"/>
          <w:szCs w:val="22"/>
        </w:rPr>
        <w:t>.</w:t>
      </w:r>
    </w:p>
    <w:p w:rsidR="0059786F" w:rsidRDefault="0059786F" w:rsidP="0078258C">
      <w:pPr>
        <w:spacing w:after="20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</w:rPr>
        <w:t>3.3</w:t>
      </w:r>
      <w:r w:rsidRPr="000414BA">
        <w:rPr>
          <w:rFonts w:ascii="Arial" w:hAnsi="Arial" w:cs="Arial"/>
          <w:bCs/>
          <w:sz w:val="22"/>
        </w:rPr>
        <w:t xml:space="preserve"> - O prazo de vigência do Contrato dos Órgãos Aderentes poderá ser prorrogado, observando-se o limite previsto </w:t>
      </w:r>
      <w:r w:rsidRPr="008212B2">
        <w:rPr>
          <w:rFonts w:ascii="Arial" w:hAnsi="Arial" w:cs="Arial"/>
          <w:bCs/>
          <w:sz w:val="22"/>
        </w:rPr>
        <w:t xml:space="preserve">no </w:t>
      </w:r>
      <w:r w:rsidR="009230A8" w:rsidRPr="008212B2">
        <w:rPr>
          <w:rFonts w:ascii="Arial" w:hAnsi="Arial" w:cs="Arial"/>
          <w:bCs/>
          <w:sz w:val="22"/>
        </w:rPr>
        <w:t xml:space="preserve">art. 57, </w:t>
      </w:r>
      <w:r w:rsidR="00105634">
        <w:rPr>
          <w:rFonts w:ascii="Arial" w:hAnsi="Arial" w:cs="Arial"/>
          <w:bCs/>
          <w:sz w:val="22"/>
        </w:rPr>
        <w:t>inciso</w:t>
      </w:r>
      <w:r w:rsidR="00E24690" w:rsidRPr="008212B2">
        <w:rPr>
          <w:rFonts w:ascii="Arial" w:hAnsi="Arial" w:cs="Arial"/>
          <w:bCs/>
          <w:sz w:val="22"/>
        </w:rPr>
        <w:t xml:space="preserve"> II</w:t>
      </w:r>
      <w:r w:rsidR="009230A8">
        <w:rPr>
          <w:rFonts w:ascii="Arial" w:hAnsi="Arial" w:cs="Arial"/>
          <w:bCs/>
          <w:sz w:val="22"/>
        </w:rPr>
        <w:t xml:space="preserve"> </w:t>
      </w:r>
      <w:r w:rsidRPr="000414BA">
        <w:rPr>
          <w:rFonts w:ascii="Arial" w:hAnsi="Arial" w:cs="Arial"/>
          <w:bCs/>
          <w:sz w:val="22"/>
        </w:rPr>
        <w:t>da Lei nº 8.666/93.</w:t>
      </w:r>
    </w:p>
    <w:p w:rsidR="0059786F" w:rsidRPr="004C0DC1" w:rsidRDefault="0059786F" w:rsidP="0078258C">
      <w:pPr>
        <w:pStyle w:val="BNDES"/>
        <w:spacing w:after="200"/>
        <w:rPr>
          <w:rFonts w:cs="Arial"/>
          <w:sz w:val="22"/>
          <w:szCs w:val="22"/>
        </w:rPr>
      </w:pPr>
      <w:r w:rsidRPr="004C0DC1">
        <w:rPr>
          <w:rFonts w:cs="Arial"/>
          <w:b/>
          <w:bCs/>
          <w:sz w:val="22"/>
          <w:szCs w:val="22"/>
        </w:rPr>
        <w:t>CLÁUSULA QUARTA: DO CANCELAMENTO DO REGISTRO DE PREÇOS</w:t>
      </w:r>
    </w:p>
    <w:p w:rsidR="0059786F" w:rsidRPr="004C0DC1" w:rsidRDefault="0059786F" w:rsidP="0078258C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4C0DC1">
        <w:rPr>
          <w:rFonts w:ascii="Arial" w:hAnsi="Arial" w:cs="Arial"/>
          <w:sz w:val="22"/>
          <w:szCs w:val="22"/>
        </w:rPr>
        <w:t>4.1 - A CONTRATADA terá o seu registro cancelado, pela Administração Pública, quando:</w:t>
      </w:r>
    </w:p>
    <w:p w:rsidR="0059786F" w:rsidRPr="004C0DC1" w:rsidRDefault="0059786F" w:rsidP="0078258C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4C0DC1">
        <w:rPr>
          <w:rFonts w:ascii="Arial" w:hAnsi="Arial" w:cs="Arial"/>
          <w:sz w:val="22"/>
          <w:szCs w:val="22"/>
        </w:rPr>
        <w:t>4.1.2 - Descumprir as condições desta Ata de Registro de Preços.</w:t>
      </w:r>
    </w:p>
    <w:p w:rsidR="0059786F" w:rsidRPr="004C0DC1" w:rsidRDefault="0059786F" w:rsidP="0078258C">
      <w:pPr>
        <w:pStyle w:val="Corpodetexto2"/>
        <w:spacing w:after="200" w:line="240" w:lineRule="auto"/>
        <w:jc w:val="both"/>
        <w:rPr>
          <w:rFonts w:ascii="Arial" w:hAnsi="Arial" w:cs="Arial"/>
          <w:sz w:val="22"/>
          <w:szCs w:val="22"/>
        </w:rPr>
      </w:pPr>
      <w:r w:rsidRPr="004C0DC1">
        <w:rPr>
          <w:rFonts w:ascii="Arial" w:hAnsi="Arial" w:cs="Arial"/>
          <w:iCs/>
          <w:sz w:val="22"/>
          <w:szCs w:val="22"/>
        </w:rPr>
        <w:t>4.1.3 - Não assinar o Contrato ou instrumento equivalente, no prazo estabelecido pela Administração, sem justificativa aceitável.</w:t>
      </w:r>
    </w:p>
    <w:p w:rsidR="0059786F" w:rsidRPr="004C0DC1" w:rsidRDefault="0059786F" w:rsidP="0078258C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4C0DC1">
        <w:rPr>
          <w:rFonts w:ascii="Arial" w:hAnsi="Arial" w:cs="Arial"/>
          <w:sz w:val="22"/>
          <w:szCs w:val="22"/>
        </w:rPr>
        <w:t>4.1.4 - Não aceitar reduzir o seu preço registrado, na hipótese de este se tornar superior àqueles praticados no mercado.</w:t>
      </w:r>
    </w:p>
    <w:p w:rsidR="0059786F" w:rsidRPr="004C0DC1" w:rsidRDefault="0059786F" w:rsidP="0078258C">
      <w:pPr>
        <w:spacing w:after="200"/>
        <w:ind w:left="567" w:hanging="567"/>
        <w:jc w:val="both"/>
        <w:rPr>
          <w:rFonts w:ascii="Arial" w:hAnsi="Arial" w:cs="Arial"/>
          <w:sz w:val="22"/>
          <w:szCs w:val="22"/>
        </w:rPr>
      </w:pPr>
      <w:r w:rsidRPr="004C0DC1">
        <w:rPr>
          <w:rFonts w:ascii="Arial" w:hAnsi="Arial" w:cs="Arial"/>
          <w:sz w:val="22"/>
          <w:szCs w:val="22"/>
        </w:rPr>
        <w:t>4.1.5 - Por razões de interesse da Administração Pública, devidamente justificado.</w:t>
      </w:r>
    </w:p>
    <w:p w:rsidR="0059786F" w:rsidRPr="004C0DC1" w:rsidRDefault="0059786F" w:rsidP="0078258C">
      <w:pPr>
        <w:pStyle w:val="Corpodetexto2"/>
        <w:spacing w:after="200" w:line="240" w:lineRule="auto"/>
        <w:jc w:val="both"/>
        <w:rPr>
          <w:rFonts w:ascii="Arial" w:hAnsi="Arial" w:cs="Arial"/>
          <w:iCs/>
          <w:sz w:val="22"/>
          <w:szCs w:val="22"/>
        </w:rPr>
      </w:pPr>
      <w:r w:rsidRPr="004C0DC1">
        <w:rPr>
          <w:rFonts w:ascii="Arial" w:hAnsi="Arial" w:cs="Arial"/>
          <w:iCs/>
          <w:sz w:val="22"/>
          <w:szCs w:val="22"/>
        </w:rPr>
        <w:t>4.1.6 - Der causa à rescisão administrativa do Contrato, por um dos motivos elencados no artigo 78 e seus incisos, da Lei Federal nº 8.666/93.</w:t>
      </w:r>
    </w:p>
    <w:p w:rsidR="0059786F" w:rsidRPr="004C0DC1" w:rsidRDefault="0059786F" w:rsidP="0078258C">
      <w:pPr>
        <w:pStyle w:val="Corpodetexto2"/>
        <w:spacing w:after="200" w:line="240" w:lineRule="auto"/>
        <w:jc w:val="both"/>
        <w:rPr>
          <w:rFonts w:ascii="Arial" w:hAnsi="Arial" w:cs="Arial"/>
          <w:iCs/>
          <w:sz w:val="22"/>
          <w:szCs w:val="22"/>
        </w:rPr>
      </w:pPr>
      <w:r w:rsidRPr="004C0DC1">
        <w:rPr>
          <w:rFonts w:ascii="Arial" w:hAnsi="Arial" w:cs="Arial"/>
          <w:iCs/>
          <w:sz w:val="22"/>
          <w:szCs w:val="22"/>
        </w:rPr>
        <w:lastRenderedPageBreak/>
        <w:t xml:space="preserve">Parágrafo 1º - O cancelamento de registro, nas hipóteses previstas, assegurados o contraditório e a ampla defesa, </w:t>
      </w:r>
      <w:proofErr w:type="gramStart"/>
      <w:r w:rsidRPr="004C0DC1">
        <w:rPr>
          <w:rFonts w:ascii="Arial" w:hAnsi="Arial" w:cs="Arial"/>
          <w:iCs/>
          <w:sz w:val="22"/>
          <w:szCs w:val="22"/>
        </w:rPr>
        <w:t>será formalizado</w:t>
      </w:r>
      <w:proofErr w:type="gramEnd"/>
      <w:r w:rsidRPr="004C0DC1">
        <w:rPr>
          <w:rFonts w:ascii="Arial" w:hAnsi="Arial" w:cs="Arial"/>
          <w:iCs/>
          <w:sz w:val="22"/>
          <w:szCs w:val="22"/>
        </w:rPr>
        <w:t xml:space="preserve"> por despacho da autoridade competente da Administração.</w:t>
      </w:r>
    </w:p>
    <w:p w:rsidR="0059786F" w:rsidRDefault="0059786F" w:rsidP="0078258C">
      <w:pPr>
        <w:pStyle w:val="Corpodetexto2"/>
        <w:spacing w:after="200" w:line="240" w:lineRule="auto"/>
        <w:jc w:val="both"/>
        <w:rPr>
          <w:rFonts w:ascii="Arial" w:hAnsi="Arial" w:cs="Arial"/>
          <w:bCs/>
          <w:sz w:val="22"/>
          <w:szCs w:val="22"/>
        </w:rPr>
      </w:pPr>
      <w:r w:rsidRPr="004C0DC1">
        <w:rPr>
          <w:rFonts w:ascii="Arial" w:hAnsi="Arial" w:cs="Arial"/>
          <w:sz w:val="22"/>
          <w:szCs w:val="22"/>
        </w:rPr>
        <w:t>Parágrafo 2º -</w:t>
      </w:r>
      <w:r w:rsidRPr="004C0DC1">
        <w:rPr>
          <w:rFonts w:ascii="Arial" w:hAnsi="Arial" w:cs="Arial"/>
          <w:bCs/>
          <w:sz w:val="22"/>
          <w:szCs w:val="22"/>
        </w:rPr>
        <w:t xml:space="preserve"> A CONTRATADA poderá requerer a suspensão ou o cancelamento do Registro de Preços, mediante requerimento por escrito, sujeito à aprovação do Órgão Gerenciador, quando ficar comprovada a impossibilidade temporária ou definitiva, de cumprir as exigências do Registro de Preços.</w:t>
      </w:r>
    </w:p>
    <w:p w:rsidR="0059786F" w:rsidRPr="00353269" w:rsidRDefault="0059786F" w:rsidP="0078258C">
      <w:pPr>
        <w:spacing w:after="200"/>
        <w:jc w:val="both"/>
        <w:rPr>
          <w:rFonts w:ascii="Arial" w:hAnsi="Arial" w:cs="Arial"/>
        </w:rPr>
      </w:pPr>
      <w:r w:rsidRPr="00353269">
        <w:rPr>
          <w:rFonts w:ascii="Arial" w:hAnsi="Arial" w:cs="Arial"/>
          <w:b/>
          <w:bCs/>
          <w:sz w:val="22"/>
        </w:rPr>
        <w:t>CLÁUSULA QUINTA: DAS PENALIDADES E DAS MULTAS</w:t>
      </w:r>
    </w:p>
    <w:p w:rsidR="0059786F" w:rsidRDefault="0059786F" w:rsidP="0078258C">
      <w:pPr>
        <w:pStyle w:val="texto"/>
        <w:spacing w:after="200"/>
        <w:jc w:val="both"/>
        <w:rPr>
          <w:rFonts w:cs="Arial"/>
          <w:sz w:val="22"/>
        </w:rPr>
      </w:pPr>
      <w:r>
        <w:rPr>
          <w:rFonts w:cs="Arial"/>
          <w:sz w:val="22"/>
        </w:rPr>
        <w:t>5.1 - O adjudicatário ou contratado inadimplente estará sujeito às penalidades previstas no art. 87 da Lei Federal n.º 8.666/93 e no art. 7º, da Lei n.º 10.520/2002, assegurado o contraditório e a ampla defesa.</w:t>
      </w:r>
    </w:p>
    <w:p w:rsidR="0059786F" w:rsidRDefault="0059786F" w:rsidP="0078258C">
      <w:pPr>
        <w:pStyle w:val="texto"/>
        <w:spacing w:after="20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5.2 - Na hipótese de ser formalizado o Contrato, o atraso injustificado no cumprimento das obrigações contratuais sujeitará o contratado à multa de mora de 1% (um por cento) ao dia, por dia útil que exceder o prazo, sobre o valor da Nota de Empenho, ou do saldo </w:t>
      </w:r>
      <w:proofErr w:type="gramStart"/>
      <w:r>
        <w:rPr>
          <w:rFonts w:cs="Arial"/>
          <w:sz w:val="22"/>
        </w:rPr>
        <w:t>não atendido, respeitados</w:t>
      </w:r>
      <w:proofErr w:type="gramEnd"/>
      <w:r>
        <w:rPr>
          <w:rFonts w:cs="Arial"/>
          <w:sz w:val="22"/>
        </w:rPr>
        <w:t xml:space="preserve"> os limites da lei civil e sem prejuízo da possibilidade de rescisão unilateral do Contrato pela Administração e da aplicação das sanções previstas no Edital e na legislação inicialmente citada.</w:t>
      </w:r>
    </w:p>
    <w:p w:rsidR="0059786F" w:rsidRDefault="0059786F" w:rsidP="0078258C">
      <w:pPr>
        <w:pStyle w:val="texto"/>
        <w:spacing w:after="200"/>
        <w:rPr>
          <w:rFonts w:cs="Arial"/>
          <w:bCs/>
          <w:sz w:val="22"/>
        </w:rPr>
      </w:pPr>
      <w:r>
        <w:rPr>
          <w:rFonts w:cs="Arial"/>
          <w:b/>
          <w:bCs/>
          <w:sz w:val="22"/>
        </w:rPr>
        <w:t>CLÁUSULA SEXTA: DA EFICÁCIA</w:t>
      </w:r>
    </w:p>
    <w:p w:rsidR="0059786F" w:rsidRDefault="0059786F" w:rsidP="0078258C">
      <w:pPr>
        <w:pStyle w:val="texto"/>
        <w:spacing w:after="200"/>
        <w:rPr>
          <w:rFonts w:cs="Arial"/>
          <w:sz w:val="22"/>
          <w:szCs w:val="24"/>
        </w:rPr>
      </w:pPr>
      <w:r>
        <w:rPr>
          <w:rFonts w:cs="Arial"/>
          <w:sz w:val="22"/>
          <w:szCs w:val="24"/>
        </w:rPr>
        <w:t xml:space="preserve">6.1 - O presente Termo de Registro de Preços somente terá eficácia </w:t>
      </w:r>
      <w:proofErr w:type="gramStart"/>
      <w:r>
        <w:rPr>
          <w:rFonts w:cs="Arial"/>
          <w:sz w:val="22"/>
          <w:szCs w:val="24"/>
        </w:rPr>
        <w:t>após</w:t>
      </w:r>
      <w:proofErr w:type="gramEnd"/>
      <w:r>
        <w:rPr>
          <w:rFonts w:cs="Arial"/>
          <w:sz w:val="22"/>
          <w:szCs w:val="24"/>
        </w:rPr>
        <w:t xml:space="preserve"> publicado o respectivo extrato no Diário Oficial do Estado.</w:t>
      </w:r>
    </w:p>
    <w:p w:rsidR="0059786F" w:rsidRDefault="0059786F" w:rsidP="0078258C">
      <w:pPr>
        <w:pStyle w:val="texto"/>
        <w:spacing w:after="200"/>
        <w:rPr>
          <w:rFonts w:cs="Arial"/>
          <w:bCs/>
          <w:sz w:val="22"/>
        </w:rPr>
      </w:pPr>
      <w:r>
        <w:rPr>
          <w:rFonts w:cs="Arial"/>
          <w:b/>
          <w:bCs/>
          <w:sz w:val="22"/>
        </w:rPr>
        <w:t>CLÁUSULA SÉTIMA: DAS DISPOSIÇÕES GERAIS</w:t>
      </w:r>
    </w:p>
    <w:p w:rsidR="0059786F" w:rsidRDefault="0059786F" w:rsidP="0078258C">
      <w:pPr>
        <w:pStyle w:val="WW-Corpodetexto2"/>
        <w:tabs>
          <w:tab w:val="clear" w:pos="1418"/>
        </w:tabs>
        <w:spacing w:after="200"/>
        <w:rPr>
          <w:sz w:val="22"/>
        </w:rPr>
      </w:pPr>
      <w:r>
        <w:rPr>
          <w:sz w:val="22"/>
          <w:szCs w:val="24"/>
        </w:rPr>
        <w:t xml:space="preserve">7.1 - Fica eleito o Foro da cidade do Rio de Janeiro, para </w:t>
      </w:r>
      <w:proofErr w:type="gramStart"/>
      <w:r>
        <w:rPr>
          <w:sz w:val="22"/>
          <w:szCs w:val="24"/>
        </w:rPr>
        <w:t>dirimir dúvidas</w:t>
      </w:r>
      <w:proofErr w:type="gramEnd"/>
      <w:r>
        <w:rPr>
          <w:sz w:val="22"/>
          <w:szCs w:val="24"/>
        </w:rPr>
        <w:t xml:space="preserve"> ou questões oriundas do presente instrumento.</w:t>
      </w:r>
    </w:p>
    <w:p w:rsidR="0059786F" w:rsidRDefault="0059786F" w:rsidP="0078258C">
      <w:pPr>
        <w:pStyle w:val="texto"/>
        <w:spacing w:after="200"/>
        <w:rPr>
          <w:sz w:val="22"/>
        </w:rPr>
      </w:pPr>
      <w:r>
        <w:rPr>
          <w:sz w:val="22"/>
        </w:rPr>
        <w:t>7.2 - Assim, por estarem às partes devidamente ajustadas e compromissadas, assinam o presente Termo em duas vias, de igual teor, na presença das testemunhas abaixo assinadas.</w:t>
      </w:r>
    </w:p>
    <w:p w:rsidR="0059786F" w:rsidRDefault="0059786F" w:rsidP="00F5775B">
      <w:pPr>
        <w:rPr>
          <w:rFonts w:ascii="Arial" w:hAnsi="Arial" w:cs="Arial"/>
          <w:sz w:val="22"/>
          <w:szCs w:val="22"/>
        </w:rPr>
      </w:pPr>
    </w:p>
    <w:p w:rsidR="0059786F" w:rsidRPr="004C0DC1" w:rsidRDefault="0059786F" w:rsidP="0059786F">
      <w:pPr>
        <w:jc w:val="center"/>
        <w:rPr>
          <w:rFonts w:ascii="Arial" w:hAnsi="Arial" w:cs="Arial"/>
          <w:sz w:val="22"/>
          <w:szCs w:val="22"/>
        </w:rPr>
      </w:pPr>
      <w:r w:rsidRPr="004C0DC1">
        <w:rPr>
          <w:rFonts w:ascii="Arial" w:hAnsi="Arial" w:cs="Arial"/>
          <w:bCs/>
          <w:sz w:val="22"/>
        </w:rPr>
        <w:t xml:space="preserve">Rio de Janeiro,      </w:t>
      </w:r>
      <w:r w:rsidR="004C0DC1">
        <w:rPr>
          <w:rFonts w:ascii="Arial" w:hAnsi="Arial" w:cs="Arial"/>
          <w:bCs/>
          <w:sz w:val="22"/>
        </w:rPr>
        <w:t xml:space="preserve">  </w:t>
      </w:r>
      <w:r w:rsidRPr="004C0DC1">
        <w:rPr>
          <w:rFonts w:ascii="Arial" w:hAnsi="Arial" w:cs="Arial"/>
          <w:bCs/>
          <w:sz w:val="22"/>
        </w:rPr>
        <w:t xml:space="preserve">  de </w:t>
      </w:r>
      <w:r w:rsidR="00DF44D8">
        <w:rPr>
          <w:rFonts w:ascii="Arial" w:hAnsi="Arial" w:cs="Arial"/>
          <w:bCs/>
          <w:sz w:val="22"/>
        </w:rPr>
        <w:t>maio</w:t>
      </w:r>
      <w:r w:rsidRPr="004C0DC1">
        <w:rPr>
          <w:rFonts w:ascii="Arial" w:hAnsi="Arial" w:cs="Arial"/>
          <w:bCs/>
          <w:sz w:val="22"/>
        </w:rPr>
        <w:t xml:space="preserve"> de 2014</w:t>
      </w:r>
      <w:r w:rsidR="004C0DC1">
        <w:rPr>
          <w:rFonts w:ascii="Arial" w:hAnsi="Arial" w:cs="Arial"/>
          <w:bCs/>
          <w:sz w:val="22"/>
        </w:rPr>
        <w:t>.</w:t>
      </w:r>
    </w:p>
    <w:p w:rsidR="0059786F" w:rsidRDefault="0059786F" w:rsidP="00F5775B">
      <w:pPr>
        <w:rPr>
          <w:rFonts w:ascii="Arial" w:hAnsi="Arial" w:cs="Arial"/>
          <w:sz w:val="22"/>
          <w:szCs w:val="22"/>
        </w:rPr>
      </w:pPr>
    </w:p>
    <w:p w:rsidR="0059786F" w:rsidRDefault="0059786F" w:rsidP="0059786F">
      <w:pPr>
        <w:jc w:val="both"/>
        <w:rPr>
          <w:rFonts w:ascii="Arial" w:hAnsi="Arial" w:cs="Arial"/>
        </w:rPr>
      </w:pPr>
    </w:p>
    <w:p w:rsidR="0059786F" w:rsidRDefault="0059786F" w:rsidP="0059786F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3608705</wp:posOffset>
                </wp:positionH>
                <wp:positionV relativeFrom="paragraph">
                  <wp:posOffset>110490</wp:posOffset>
                </wp:positionV>
                <wp:extent cx="2400300" cy="0"/>
                <wp:effectExtent l="0" t="0" r="0" b="0"/>
                <wp:wrapNone/>
                <wp:docPr id="5" name="Conector re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reto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15pt,8.7pt" to="473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"/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294005</wp:posOffset>
                </wp:positionH>
                <wp:positionV relativeFrom="paragraph">
                  <wp:posOffset>110490</wp:posOffset>
                </wp:positionV>
                <wp:extent cx="2171700" cy="0"/>
                <wp:effectExtent l="0" t="0" r="0" b="0"/>
                <wp:wrapNone/>
                <wp:docPr id="4" name="Conector re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reto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15pt,8.7pt" to="194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"/>
            </w:pict>
          </mc:Fallback>
        </mc:AlternateConten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30"/>
        <w:gridCol w:w="543"/>
        <w:gridCol w:w="4605"/>
      </w:tblGrid>
      <w:tr w:rsidR="0059786F" w:rsidRPr="003E06CE" w:rsidTr="00BD3DB5">
        <w:trPr>
          <w:cantSplit/>
        </w:trPr>
        <w:tc>
          <w:tcPr>
            <w:tcW w:w="4630" w:type="dxa"/>
          </w:tcPr>
          <w:p w:rsidR="0059786F" w:rsidRPr="003E06CE" w:rsidRDefault="0059786F" w:rsidP="00BD3DB5">
            <w:pPr>
              <w:pStyle w:val="Ttulo7"/>
              <w:jc w:val="center"/>
              <w:rPr>
                <w:b w:val="0"/>
                <w:color w:val="auto"/>
                <w:sz w:val="20"/>
              </w:rPr>
            </w:pPr>
            <w:r w:rsidRPr="003E06CE">
              <w:rPr>
                <w:b w:val="0"/>
                <w:color w:val="auto"/>
                <w:sz w:val="20"/>
              </w:rPr>
              <w:t>Ordenador de Despesas do PRODERJ</w:t>
            </w:r>
          </w:p>
        </w:tc>
        <w:tc>
          <w:tcPr>
            <w:tcW w:w="543" w:type="dxa"/>
          </w:tcPr>
          <w:p w:rsidR="0059786F" w:rsidRPr="003E06CE" w:rsidRDefault="0059786F" w:rsidP="00BD3DB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05" w:type="dxa"/>
          </w:tcPr>
          <w:p w:rsidR="0059786F" w:rsidRPr="003E06CE" w:rsidRDefault="0059786F" w:rsidP="00BD3DB5">
            <w:pPr>
              <w:jc w:val="center"/>
              <w:rPr>
                <w:rFonts w:ascii="Arial" w:hAnsi="Arial" w:cs="Arial"/>
              </w:rPr>
            </w:pPr>
            <w:r w:rsidRPr="003E06CE">
              <w:rPr>
                <w:rFonts w:ascii="Arial" w:hAnsi="Arial" w:cs="Arial"/>
              </w:rPr>
              <w:t>Empresa vencedora</w:t>
            </w:r>
          </w:p>
        </w:tc>
      </w:tr>
      <w:tr w:rsidR="0059786F" w:rsidTr="00BD3DB5">
        <w:trPr>
          <w:cantSplit/>
        </w:trPr>
        <w:tc>
          <w:tcPr>
            <w:tcW w:w="4630" w:type="dxa"/>
          </w:tcPr>
          <w:p w:rsidR="0059786F" w:rsidRDefault="0059786F" w:rsidP="00BD3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3" w:type="dxa"/>
          </w:tcPr>
          <w:p w:rsidR="0059786F" w:rsidRDefault="0059786F" w:rsidP="00BD3DB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05" w:type="dxa"/>
          </w:tcPr>
          <w:p w:rsidR="0059786F" w:rsidRDefault="0059786F" w:rsidP="00BD3DB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9786F" w:rsidRDefault="0059786F" w:rsidP="0059786F">
      <w:pPr>
        <w:jc w:val="both"/>
        <w:rPr>
          <w:rFonts w:ascii="Arial" w:hAnsi="Arial" w:cs="Arial"/>
        </w:rPr>
      </w:pPr>
    </w:p>
    <w:p w:rsidR="0059786F" w:rsidRDefault="0059786F" w:rsidP="0059786F">
      <w:pPr>
        <w:jc w:val="both"/>
        <w:rPr>
          <w:rFonts w:ascii="Arial" w:hAnsi="Arial" w:cs="Arial"/>
        </w:rPr>
      </w:pPr>
    </w:p>
    <w:p w:rsidR="0059786F" w:rsidRDefault="0059786F" w:rsidP="0059786F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3608705</wp:posOffset>
                </wp:positionH>
                <wp:positionV relativeFrom="paragraph">
                  <wp:posOffset>111760</wp:posOffset>
                </wp:positionV>
                <wp:extent cx="2400300" cy="0"/>
                <wp:effectExtent l="0" t="0" r="0" b="0"/>
                <wp:wrapNone/>
                <wp:docPr id="3" name="Conector re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reto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15pt,8.8pt" to="473.1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a/nGAIAADEEAAAOAAAAZHJzL2Uyb0RvYy54bWysU8GO2jAQvVfqP1i+QxIIFCLCqkqgl22L&#10;tNsPMLZDrDq2ZRsCqvrvHRuC2PZSVc3BGXtmnt/MPK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"/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294005</wp:posOffset>
                </wp:positionH>
                <wp:positionV relativeFrom="paragraph">
                  <wp:posOffset>111760</wp:posOffset>
                </wp:positionV>
                <wp:extent cx="2171700" cy="0"/>
                <wp:effectExtent l="0" t="0" r="0" b="0"/>
                <wp:wrapNone/>
                <wp:docPr id="2" name="Conector re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reto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15pt,8.8pt" to="194.1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"/>
            </w:pict>
          </mc:Fallback>
        </mc:AlternateConten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4"/>
        <w:gridCol w:w="4395"/>
      </w:tblGrid>
      <w:tr w:rsidR="0059786F" w:rsidRPr="00FB1278" w:rsidTr="00BD3DB5">
        <w:tc>
          <w:tcPr>
            <w:tcW w:w="4394" w:type="dxa"/>
          </w:tcPr>
          <w:p w:rsidR="0059786F" w:rsidRPr="00FB1278" w:rsidRDefault="0059786F" w:rsidP="00BD3DB5">
            <w:pPr>
              <w:rPr>
                <w:rFonts w:ascii="Arial" w:hAnsi="Arial"/>
              </w:rPr>
            </w:pPr>
            <w:r w:rsidRPr="00FB1278">
              <w:rPr>
                <w:rFonts w:ascii="Arial" w:hAnsi="Arial"/>
              </w:rPr>
              <w:t xml:space="preserve">                       Testemunha</w:t>
            </w:r>
          </w:p>
        </w:tc>
        <w:tc>
          <w:tcPr>
            <w:tcW w:w="4395" w:type="dxa"/>
          </w:tcPr>
          <w:p w:rsidR="0059786F" w:rsidRPr="00FB1278" w:rsidRDefault="0059786F" w:rsidP="00BD3DB5">
            <w:pPr>
              <w:jc w:val="center"/>
              <w:rPr>
                <w:rFonts w:ascii="Arial" w:hAnsi="Arial"/>
              </w:rPr>
            </w:pPr>
            <w:r w:rsidRPr="00FB1278">
              <w:rPr>
                <w:rFonts w:ascii="Arial" w:hAnsi="Arial"/>
              </w:rPr>
              <w:t xml:space="preserve">                               Testemunha</w:t>
            </w:r>
          </w:p>
        </w:tc>
      </w:tr>
      <w:tr w:rsidR="0059786F" w:rsidTr="00BD3DB5">
        <w:tc>
          <w:tcPr>
            <w:tcW w:w="4394" w:type="dxa"/>
          </w:tcPr>
          <w:p w:rsidR="0059786F" w:rsidRDefault="0059786F" w:rsidP="00BD3DB5">
            <w:pPr>
              <w:rPr>
                <w:rFonts w:ascii="Arial" w:hAnsi="Arial"/>
              </w:rPr>
            </w:pPr>
          </w:p>
          <w:p w:rsidR="0059786F" w:rsidRDefault="0059786F" w:rsidP="00BD3DB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Nome:</w:t>
            </w:r>
          </w:p>
        </w:tc>
        <w:tc>
          <w:tcPr>
            <w:tcW w:w="4395" w:type="dxa"/>
          </w:tcPr>
          <w:p w:rsidR="0059786F" w:rsidRDefault="0059786F" w:rsidP="00BD3DB5">
            <w:pPr>
              <w:pStyle w:val="Ttulo7"/>
              <w:rPr>
                <w:b w:val="0"/>
                <w:color w:val="auto"/>
              </w:rPr>
            </w:pPr>
          </w:p>
          <w:p w:rsidR="0059786F" w:rsidRDefault="0059786F" w:rsidP="00BD3DB5">
            <w:pPr>
              <w:rPr>
                <w:b/>
              </w:rPr>
            </w:pPr>
            <w:r>
              <w:rPr>
                <w:rFonts w:ascii="Arial" w:hAnsi="Arial"/>
              </w:rPr>
              <w:t xml:space="preserve">             Nome:</w:t>
            </w:r>
          </w:p>
        </w:tc>
      </w:tr>
      <w:tr w:rsidR="0059786F" w:rsidTr="00BD3DB5">
        <w:tc>
          <w:tcPr>
            <w:tcW w:w="4394" w:type="dxa"/>
          </w:tcPr>
          <w:p w:rsidR="0059786F" w:rsidRDefault="0059786F" w:rsidP="00BD3DB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CPF/MF nº</w:t>
            </w:r>
          </w:p>
        </w:tc>
        <w:tc>
          <w:tcPr>
            <w:tcW w:w="4395" w:type="dxa"/>
          </w:tcPr>
          <w:p w:rsidR="0059786F" w:rsidRDefault="0059786F" w:rsidP="00BD3DB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CPF/MF nº</w:t>
            </w:r>
          </w:p>
        </w:tc>
      </w:tr>
    </w:tbl>
    <w:p w:rsidR="0059786F" w:rsidRPr="0059786F" w:rsidRDefault="0059786F" w:rsidP="00F5775B">
      <w:pPr>
        <w:rPr>
          <w:rFonts w:ascii="Arial" w:hAnsi="Arial" w:cs="Arial"/>
          <w:sz w:val="22"/>
          <w:szCs w:val="22"/>
        </w:rPr>
      </w:pPr>
    </w:p>
    <w:sectPr w:rsidR="0059786F" w:rsidRPr="0059786F" w:rsidSect="00085A3C">
      <w:headerReference w:type="default" r:id="rId9"/>
      <w:footerReference w:type="default" r:id="rId10"/>
      <w:pgSz w:w="11906" w:h="16838"/>
      <w:pgMar w:top="1985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A3C" w:rsidRDefault="00085A3C" w:rsidP="00085A3C">
      <w:r>
        <w:separator/>
      </w:r>
    </w:p>
  </w:endnote>
  <w:endnote w:type="continuationSeparator" w:id="0">
    <w:p w:rsidR="00085A3C" w:rsidRDefault="00085A3C" w:rsidP="00085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0000"/>
      </w:rPr>
      <w:id w:val="-1741400950"/>
      <w:docPartObj>
        <w:docPartGallery w:val="Page Numbers (Bottom of Page)"/>
        <w:docPartUnique/>
      </w:docPartObj>
    </w:sdtPr>
    <w:sdtEndPr>
      <w:rPr>
        <w:rFonts w:ascii="Arial" w:hAnsi="Arial" w:cs="Arial"/>
        <w:color w:val="auto"/>
        <w:sz w:val="14"/>
        <w:szCs w:val="14"/>
      </w:rPr>
    </w:sdtEndPr>
    <w:sdtContent>
      <w:p w:rsidR="00AF4000" w:rsidRPr="00392AED" w:rsidRDefault="00EC5B7D">
        <w:pPr>
          <w:pStyle w:val="Rodap"/>
          <w:jc w:val="center"/>
          <w:rPr>
            <w:rFonts w:ascii="Arial" w:hAnsi="Arial" w:cs="Arial"/>
            <w:sz w:val="14"/>
            <w:szCs w:val="14"/>
          </w:rPr>
        </w:pPr>
        <w:r w:rsidRPr="00392AED">
          <w:rPr>
            <w:rFonts w:ascii="Arial" w:hAnsi="Arial" w:cs="Arial"/>
            <w:sz w:val="14"/>
            <w:szCs w:val="14"/>
          </w:rPr>
          <w:t>ATA-</w:t>
        </w:r>
        <w:r w:rsidR="002C3379" w:rsidRPr="00392AED">
          <w:rPr>
            <w:rFonts w:ascii="Arial" w:hAnsi="Arial" w:cs="Arial"/>
            <w:sz w:val="14"/>
            <w:szCs w:val="14"/>
          </w:rPr>
          <w:t>PE</w:t>
        </w:r>
        <w:r w:rsidR="00422915" w:rsidRPr="00392AED">
          <w:rPr>
            <w:rFonts w:ascii="Arial" w:hAnsi="Arial" w:cs="Arial"/>
            <w:sz w:val="14"/>
            <w:szCs w:val="14"/>
          </w:rPr>
          <w:t>-RP</w:t>
        </w:r>
        <w:r w:rsidR="002C3379" w:rsidRPr="00392AED">
          <w:rPr>
            <w:rFonts w:ascii="Arial" w:hAnsi="Arial" w:cs="Arial"/>
            <w:sz w:val="14"/>
            <w:szCs w:val="14"/>
          </w:rPr>
          <w:t xml:space="preserve"> nº 00</w:t>
        </w:r>
        <w:r w:rsidR="00392AED" w:rsidRPr="00392AED">
          <w:rPr>
            <w:rFonts w:ascii="Arial" w:hAnsi="Arial" w:cs="Arial"/>
            <w:sz w:val="14"/>
            <w:szCs w:val="14"/>
          </w:rPr>
          <w:t>8</w:t>
        </w:r>
        <w:r w:rsidR="00AF4000" w:rsidRPr="00392AED">
          <w:rPr>
            <w:rFonts w:ascii="Arial" w:hAnsi="Arial" w:cs="Arial"/>
            <w:sz w:val="14"/>
            <w:szCs w:val="14"/>
          </w:rPr>
          <w:t>/14</w:t>
        </w:r>
      </w:p>
      <w:p w:rsidR="00085A3C" w:rsidRPr="00085A3C" w:rsidRDefault="00085A3C">
        <w:pPr>
          <w:pStyle w:val="Rodap"/>
          <w:jc w:val="center"/>
          <w:rPr>
            <w:rFonts w:ascii="Arial" w:hAnsi="Arial" w:cs="Arial"/>
            <w:sz w:val="14"/>
            <w:szCs w:val="14"/>
          </w:rPr>
        </w:pPr>
        <w:r w:rsidRPr="00085A3C">
          <w:rPr>
            <w:rFonts w:ascii="Arial" w:hAnsi="Arial" w:cs="Arial"/>
            <w:sz w:val="14"/>
            <w:szCs w:val="14"/>
          </w:rPr>
          <w:fldChar w:fldCharType="begin"/>
        </w:r>
        <w:r w:rsidRPr="00085A3C">
          <w:rPr>
            <w:rFonts w:ascii="Arial" w:hAnsi="Arial" w:cs="Arial"/>
            <w:sz w:val="14"/>
            <w:szCs w:val="14"/>
          </w:rPr>
          <w:instrText>PAGE   \* MERGEFORMAT</w:instrText>
        </w:r>
        <w:r w:rsidRPr="00085A3C">
          <w:rPr>
            <w:rFonts w:ascii="Arial" w:hAnsi="Arial" w:cs="Arial"/>
            <w:sz w:val="14"/>
            <w:szCs w:val="14"/>
          </w:rPr>
          <w:fldChar w:fldCharType="separate"/>
        </w:r>
        <w:r w:rsidR="00F83B23">
          <w:rPr>
            <w:rFonts w:ascii="Arial" w:hAnsi="Arial" w:cs="Arial"/>
            <w:noProof/>
            <w:sz w:val="14"/>
            <w:szCs w:val="14"/>
          </w:rPr>
          <w:t>1</w:t>
        </w:r>
        <w:r w:rsidRPr="00085A3C">
          <w:rPr>
            <w:rFonts w:ascii="Arial" w:hAnsi="Arial" w:cs="Arial"/>
            <w:sz w:val="14"/>
            <w:szCs w:val="14"/>
          </w:rPr>
          <w:fldChar w:fldCharType="end"/>
        </w:r>
      </w:p>
    </w:sdtContent>
  </w:sdt>
  <w:p w:rsidR="00085A3C" w:rsidRDefault="00085A3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A3C" w:rsidRDefault="00085A3C" w:rsidP="00085A3C">
      <w:r>
        <w:separator/>
      </w:r>
    </w:p>
  </w:footnote>
  <w:footnote w:type="continuationSeparator" w:id="0">
    <w:p w:rsidR="00085A3C" w:rsidRDefault="00085A3C" w:rsidP="00085A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04" w:type="dxa"/>
      <w:jc w:val="right"/>
      <w:tblInd w:w="198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ashSmallGap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333"/>
      <w:gridCol w:w="1701"/>
      <w:gridCol w:w="1770"/>
    </w:tblGrid>
    <w:tr w:rsidR="00085A3C" w:rsidTr="00484EC9">
      <w:trPr>
        <w:jc w:val="right"/>
      </w:trPr>
      <w:tc>
        <w:tcPr>
          <w:tcW w:w="5333" w:type="dxa"/>
          <w:vMerge w:val="restart"/>
          <w:tcBorders>
            <w:top w:val="nil"/>
            <w:left w:val="nil"/>
            <w:right w:val="single" w:sz="4" w:space="0" w:color="auto"/>
          </w:tcBorders>
        </w:tcPr>
        <w:p w:rsidR="00085A3C" w:rsidRPr="00EB41AC" w:rsidRDefault="00085A3C" w:rsidP="00484EC9">
          <w:pPr>
            <w:ind w:firstLine="2145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419AF174" wp14:editId="702DC707">
                <wp:extent cx="819509" cy="810622"/>
                <wp:effectExtent l="0" t="0" r="0" b="8890"/>
                <wp:docPr id="1" name="Imagem 1" descr="C:\Users\wsantiago\Desktop\untitled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C:\Users\wsantiago\Desktop\untitled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785" cy="810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71" w:type="dxa"/>
          <w:gridSpan w:val="2"/>
          <w:tcBorders>
            <w:top w:val="single" w:sz="4" w:space="0" w:color="auto"/>
            <w:left w:val="single" w:sz="4" w:space="0" w:color="auto"/>
            <w:bottom w:val="nil"/>
          </w:tcBorders>
          <w:vAlign w:val="bottom"/>
        </w:tcPr>
        <w:p w:rsidR="00085A3C" w:rsidRDefault="00085A3C" w:rsidP="00085A3C">
          <w:pPr>
            <w:spacing w:after="12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7"/>
            </w:rPr>
            <w:t>SERVIÇO PÚBLICO ESTADUAL</w:t>
          </w:r>
        </w:p>
      </w:tc>
    </w:tr>
    <w:tr w:rsidR="00085A3C" w:rsidTr="00484EC9">
      <w:trPr>
        <w:jc w:val="right"/>
      </w:trPr>
      <w:tc>
        <w:tcPr>
          <w:tcW w:w="5333" w:type="dxa"/>
          <w:vMerge/>
          <w:tcBorders>
            <w:left w:val="nil"/>
            <w:right w:val="single" w:sz="4" w:space="0" w:color="auto"/>
          </w:tcBorders>
        </w:tcPr>
        <w:p w:rsidR="00085A3C" w:rsidRPr="0032323C" w:rsidRDefault="00085A3C" w:rsidP="00484EC9">
          <w:pPr>
            <w:jc w:val="center"/>
            <w:rPr>
              <w:noProof/>
            </w:rPr>
          </w:pPr>
        </w:p>
      </w:tc>
      <w:tc>
        <w:tcPr>
          <w:tcW w:w="3471" w:type="dxa"/>
          <w:gridSpan w:val="2"/>
          <w:tcBorders>
            <w:top w:val="nil"/>
            <w:left w:val="single" w:sz="4" w:space="0" w:color="auto"/>
            <w:bottom w:val="nil"/>
          </w:tcBorders>
          <w:vAlign w:val="bottom"/>
        </w:tcPr>
        <w:p w:rsidR="00085A3C" w:rsidRDefault="00085A3C" w:rsidP="00085A3C">
          <w:pPr>
            <w:spacing w:after="120"/>
            <w:jc w:val="center"/>
            <w:rPr>
              <w:rFonts w:ascii="Arial" w:hAnsi="Arial"/>
              <w:sz w:val="4"/>
            </w:rPr>
          </w:pPr>
        </w:p>
        <w:p w:rsidR="00085A3C" w:rsidRPr="00676CFF" w:rsidRDefault="00085A3C" w:rsidP="00F8494F">
          <w:pPr>
            <w:spacing w:after="120"/>
            <w:rPr>
              <w:rFonts w:ascii="Arial" w:hAnsi="Arial"/>
            </w:rPr>
          </w:pPr>
          <w:r>
            <w:rPr>
              <w:rFonts w:ascii="Arial" w:hAnsi="Arial"/>
              <w:sz w:val="17"/>
            </w:rPr>
            <w:t xml:space="preserve">PROCESSO: </w:t>
          </w:r>
          <w:r w:rsidRPr="0045622F">
            <w:rPr>
              <w:rFonts w:ascii="Arial" w:hAnsi="Arial"/>
            </w:rPr>
            <w:t>E-12/078/</w:t>
          </w:r>
          <w:r w:rsidR="00F8494F">
            <w:rPr>
              <w:rFonts w:ascii="Arial" w:hAnsi="Arial"/>
            </w:rPr>
            <w:t>3427</w:t>
          </w:r>
          <w:r w:rsidR="00676CFF" w:rsidRPr="0045622F">
            <w:rPr>
              <w:rFonts w:ascii="Arial" w:hAnsi="Arial"/>
            </w:rPr>
            <w:t>/201</w:t>
          </w:r>
          <w:r w:rsidR="00F8494F">
            <w:rPr>
              <w:rFonts w:ascii="Arial" w:hAnsi="Arial"/>
            </w:rPr>
            <w:t>3</w:t>
          </w:r>
        </w:p>
      </w:tc>
    </w:tr>
    <w:tr w:rsidR="00085A3C" w:rsidTr="00484EC9">
      <w:trPr>
        <w:trHeight w:hRule="exact" w:val="321"/>
        <w:jc w:val="right"/>
      </w:trPr>
      <w:tc>
        <w:tcPr>
          <w:tcW w:w="5333" w:type="dxa"/>
          <w:vMerge/>
          <w:tcBorders>
            <w:left w:val="nil"/>
            <w:right w:val="single" w:sz="4" w:space="0" w:color="auto"/>
          </w:tcBorders>
        </w:tcPr>
        <w:p w:rsidR="00085A3C" w:rsidRDefault="00085A3C" w:rsidP="00484EC9">
          <w:pPr>
            <w:jc w:val="center"/>
            <w:rPr>
              <w:rFonts w:ascii="Arial" w:hAnsi="Arial"/>
              <w:sz w:val="17"/>
            </w:rPr>
          </w:pPr>
        </w:p>
      </w:tc>
      <w:tc>
        <w:tcPr>
          <w:tcW w:w="1701" w:type="dxa"/>
          <w:tcBorders>
            <w:top w:val="nil"/>
            <w:left w:val="single" w:sz="4" w:space="0" w:color="auto"/>
            <w:bottom w:val="nil"/>
          </w:tcBorders>
          <w:vAlign w:val="bottom"/>
        </w:tcPr>
        <w:p w:rsidR="00085A3C" w:rsidRDefault="00085A3C" w:rsidP="00F8494F">
          <w:pPr>
            <w:spacing w:after="120"/>
            <w:ind w:right="-212"/>
            <w:rPr>
              <w:rFonts w:ascii="Arial" w:hAnsi="Arial"/>
            </w:rPr>
          </w:pPr>
          <w:r>
            <w:rPr>
              <w:rFonts w:ascii="Arial" w:hAnsi="Arial"/>
              <w:sz w:val="17"/>
            </w:rPr>
            <w:t>DATA</w:t>
          </w:r>
          <w:r>
            <w:rPr>
              <w:rFonts w:ascii="Arial" w:hAnsi="Arial"/>
            </w:rPr>
            <w:t>:</w:t>
          </w:r>
          <w:r w:rsidR="00484EC9">
            <w:rPr>
              <w:rFonts w:ascii="Arial" w:hAnsi="Arial"/>
            </w:rPr>
            <w:t xml:space="preserve"> </w:t>
          </w:r>
          <w:r w:rsidR="0045622F" w:rsidRPr="0045622F">
            <w:rPr>
              <w:rFonts w:ascii="Arial" w:hAnsi="Arial"/>
            </w:rPr>
            <w:t>2</w:t>
          </w:r>
          <w:r w:rsidR="00F8494F">
            <w:rPr>
              <w:rFonts w:ascii="Arial" w:hAnsi="Arial"/>
            </w:rPr>
            <w:t>6</w:t>
          </w:r>
          <w:r w:rsidR="00F5775B" w:rsidRPr="0045622F">
            <w:rPr>
              <w:rFonts w:ascii="Arial" w:hAnsi="Arial"/>
            </w:rPr>
            <w:t>/</w:t>
          </w:r>
          <w:r w:rsidR="00F8494F">
            <w:rPr>
              <w:rFonts w:ascii="Arial" w:hAnsi="Arial"/>
            </w:rPr>
            <w:t>12</w:t>
          </w:r>
          <w:r w:rsidR="00484EC9" w:rsidRPr="0045622F">
            <w:rPr>
              <w:rFonts w:ascii="Arial" w:hAnsi="Arial"/>
            </w:rPr>
            <w:t>/1</w:t>
          </w:r>
          <w:r w:rsidR="00F8494F">
            <w:rPr>
              <w:rFonts w:ascii="Arial" w:hAnsi="Arial"/>
            </w:rPr>
            <w:t>3</w:t>
          </w:r>
        </w:p>
      </w:tc>
      <w:tc>
        <w:tcPr>
          <w:tcW w:w="1770" w:type="dxa"/>
          <w:tcBorders>
            <w:top w:val="nil"/>
            <w:bottom w:val="nil"/>
          </w:tcBorders>
          <w:vAlign w:val="bottom"/>
        </w:tcPr>
        <w:p w:rsidR="00085A3C" w:rsidRDefault="00484EC9" w:rsidP="0026188C">
          <w:pPr>
            <w:spacing w:after="120"/>
            <w:ind w:firstLine="497"/>
            <w:rPr>
              <w:rFonts w:ascii="Arial" w:hAnsi="Arial"/>
            </w:rPr>
          </w:pPr>
          <w:r>
            <w:rPr>
              <w:rFonts w:ascii="Arial" w:hAnsi="Arial"/>
              <w:sz w:val="17"/>
            </w:rPr>
            <w:t>F</w:t>
          </w:r>
          <w:r w:rsidR="00085A3C">
            <w:rPr>
              <w:rFonts w:ascii="Arial" w:hAnsi="Arial"/>
              <w:sz w:val="17"/>
            </w:rPr>
            <w:t>LS</w:t>
          </w:r>
          <w:r w:rsidR="00085A3C" w:rsidRPr="00484EC9">
            <w:rPr>
              <w:rFonts w:ascii="Arial" w:hAnsi="Arial"/>
            </w:rPr>
            <w:t xml:space="preserve">.: </w:t>
          </w:r>
        </w:p>
      </w:tc>
    </w:tr>
    <w:tr w:rsidR="00085A3C" w:rsidTr="00484EC9">
      <w:trPr>
        <w:trHeight w:hRule="exact" w:val="434"/>
        <w:jc w:val="right"/>
      </w:trPr>
      <w:tc>
        <w:tcPr>
          <w:tcW w:w="5333" w:type="dxa"/>
          <w:vMerge/>
          <w:tcBorders>
            <w:left w:val="nil"/>
            <w:bottom w:val="nil"/>
            <w:right w:val="single" w:sz="4" w:space="0" w:color="auto"/>
          </w:tcBorders>
        </w:tcPr>
        <w:p w:rsidR="00085A3C" w:rsidRDefault="00085A3C" w:rsidP="00484EC9">
          <w:pPr>
            <w:jc w:val="center"/>
            <w:rPr>
              <w:rFonts w:ascii="Arial" w:hAnsi="Arial"/>
              <w:sz w:val="4"/>
            </w:rPr>
          </w:pPr>
        </w:p>
      </w:tc>
      <w:tc>
        <w:tcPr>
          <w:tcW w:w="3471" w:type="dxa"/>
          <w:gridSpan w:val="2"/>
          <w:tcBorders>
            <w:top w:val="nil"/>
            <w:left w:val="single" w:sz="4" w:space="0" w:color="auto"/>
            <w:bottom w:val="single" w:sz="4" w:space="0" w:color="auto"/>
          </w:tcBorders>
        </w:tcPr>
        <w:p w:rsidR="00085A3C" w:rsidRDefault="00085A3C" w:rsidP="00085A3C">
          <w:pPr>
            <w:spacing w:after="120"/>
            <w:rPr>
              <w:rFonts w:ascii="Arial" w:hAnsi="Arial"/>
              <w:sz w:val="4"/>
            </w:rPr>
          </w:pPr>
        </w:p>
        <w:p w:rsidR="00085A3C" w:rsidRDefault="00085A3C" w:rsidP="00085A3C">
          <w:pPr>
            <w:spacing w:after="120"/>
            <w:rPr>
              <w:rFonts w:ascii="Arial" w:hAnsi="Arial"/>
              <w:sz w:val="17"/>
            </w:rPr>
          </w:pPr>
          <w:r>
            <w:rPr>
              <w:rFonts w:ascii="Arial" w:hAnsi="Arial"/>
              <w:sz w:val="17"/>
            </w:rPr>
            <w:t>RUBRICA</w:t>
          </w:r>
          <w:r w:rsidRPr="0045622F">
            <w:rPr>
              <w:rFonts w:ascii="Arial" w:hAnsi="Arial"/>
              <w:sz w:val="17"/>
            </w:rPr>
            <w:t>:</w:t>
          </w:r>
          <w:r w:rsidR="00F5775B" w:rsidRPr="0045622F">
            <w:rPr>
              <w:rFonts w:ascii="Arial" w:hAnsi="Arial"/>
              <w:sz w:val="17"/>
            </w:rPr>
            <w:t xml:space="preserve"> </w:t>
          </w:r>
          <w:r w:rsidR="00392AED">
            <w:rPr>
              <w:rFonts w:ascii="Arial" w:hAnsi="Arial"/>
            </w:rPr>
            <w:t>ID 2821094-8</w:t>
          </w:r>
        </w:p>
      </w:tc>
    </w:tr>
  </w:tbl>
  <w:p w:rsidR="00085A3C" w:rsidRPr="00085A3C" w:rsidRDefault="00085A3C" w:rsidP="00A14652">
    <w:pPr>
      <w:spacing w:before="240"/>
      <w:jc w:val="center"/>
      <w:rPr>
        <w:sz w:val="18"/>
        <w:szCs w:val="18"/>
      </w:rPr>
    </w:pPr>
    <w:r w:rsidRPr="00085A3C">
      <w:rPr>
        <w:sz w:val="18"/>
        <w:szCs w:val="18"/>
      </w:rPr>
      <w:t>GOVERNO DO ESTADO DO RIO DE JANEIRO</w:t>
    </w:r>
  </w:p>
  <w:p w:rsidR="00085A3C" w:rsidRPr="00085A3C" w:rsidRDefault="00085A3C" w:rsidP="00484EC9">
    <w:pPr>
      <w:jc w:val="center"/>
      <w:rPr>
        <w:sz w:val="18"/>
        <w:szCs w:val="18"/>
      </w:rPr>
    </w:pPr>
    <w:r w:rsidRPr="00085A3C">
      <w:rPr>
        <w:sz w:val="18"/>
        <w:szCs w:val="18"/>
      </w:rPr>
      <w:t>SECRETARIA DE ESTADO DA CASA CIVIL</w:t>
    </w:r>
  </w:p>
  <w:p w:rsidR="00085A3C" w:rsidRPr="00085A3C" w:rsidRDefault="00085A3C" w:rsidP="00484EC9">
    <w:pPr>
      <w:spacing w:after="360"/>
      <w:jc w:val="center"/>
    </w:pPr>
    <w:r w:rsidRPr="00085A3C">
      <w:rPr>
        <w:sz w:val="18"/>
        <w:szCs w:val="18"/>
      </w:rPr>
      <w:t>CENTRO DE TECNOLOGIA DA INFORMAÇÃO E COMUNICAÇÃO DO ESTADO DO RIO DE JANEIRO – PRODERJ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05"/>
    <w:multiLevelType w:val="singleLevel"/>
    <w:tmpl w:val="00000005"/>
    <w:name w:val="WW8Num26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0A"/>
    <w:multiLevelType w:val="multilevel"/>
    <w:tmpl w:val="0000000A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>
    <w:nsid w:val="0000000B"/>
    <w:multiLevelType w:val="multilevel"/>
    <w:tmpl w:val="0000000B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>
    <w:nsid w:val="0000000C"/>
    <w:multiLevelType w:val="multilevel"/>
    <w:tmpl w:val="0000000C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5">
    <w:nsid w:val="011E15A9"/>
    <w:multiLevelType w:val="hybridMultilevel"/>
    <w:tmpl w:val="6FEC47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A77818"/>
    <w:multiLevelType w:val="hybridMultilevel"/>
    <w:tmpl w:val="D71006E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904389"/>
    <w:multiLevelType w:val="multilevel"/>
    <w:tmpl w:val="D6228C9E"/>
    <w:lvl w:ilvl="0">
      <w:start w:val="1"/>
      <w:numFmt w:val="decimal"/>
      <w:lvlText w:val="%1"/>
      <w:lvlJc w:val="left"/>
      <w:pPr>
        <w:ind w:left="114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08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8">
    <w:nsid w:val="059149D0"/>
    <w:multiLevelType w:val="hybridMultilevel"/>
    <w:tmpl w:val="DFBCE91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5CC0A20"/>
    <w:multiLevelType w:val="hybridMultilevel"/>
    <w:tmpl w:val="293C5A4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68A1321"/>
    <w:multiLevelType w:val="hybridMultilevel"/>
    <w:tmpl w:val="7CCC2F80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B514B1C"/>
    <w:multiLevelType w:val="hybridMultilevel"/>
    <w:tmpl w:val="E4D8DE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B77155E"/>
    <w:multiLevelType w:val="hybridMultilevel"/>
    <w:tmpl w:val="5818006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0BE0402F"/>
    <w:multiLevelType w:val="hybridMultilevel"/>
    <w:tmpl w:val="92FA0E4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F8BE2D3A">
      <w:start w:val="1"/>
      <w:numFmt w:val="lowerRoman"/>
      <w:lvlText w:val="%2)"/>
      <w:lvlJc w:val="left"/>
      <w:pPr>
        <w:ind w:left="1800" w:hanging="72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916922"/>
    <w:multiLevelType w:val="hybridMultilevel"/>
    <w:tmpl w:val="180600B2"/>
    <w:lvl w:ilvl="0" w:tplc="1C04220A">
      <w:start w:val="1"/>
      <w:numFmt w:val="bullet"/>
      <w:lvlText w:val=""/>
      <w:lvlJc w:val="left"/>
      <w:pPr>
        <w:tabs>
          <w:tab w:val="num" w:pos="757"/>
        </w:tabs>
        <w:ind w:left="397" w:firstLine="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CF80C01"/>
    <w:multiLevelType w:val="multilevel"/>
    <w:tmpl w:val="142A002A"/>
    <w:lvl w:ilvl="0">
      <w:start w:val="1"/>
      <w:numFmt w:val="decimal"/>
      <w:pStyle w:val="Numerada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umerada2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pStyle w:val="Numerada3"/>
      <w:isLgl/>
      <w:suff w:val="space"/>
      <w:lvlText w:val="%1.%2.%3."/>
      <w:lvlJc w:val="left"/>
      <w:pPr>
        <w:ind w:left="1135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shadow w:val="0"/>
        <w:emboss w:val="0"/>
        <w:imprint w:val="0"/>
        <w:sz w:val="22"/>
        <w:szCs w:val="22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>
    <w:nsid w:val="22F42AD9"/>
    <w:multiLevelType w:val="hybridMultilevel"/>
    <w:tmpl w:val="00949028"/>
    <w:lvl w:ilvl="0" w:tplc="04160001">
      <w:start w:val="1"/>
      <w:numFmt w:val="bullet"/>
      <w:lvlText w:val=""/>
      <w:lvlJc w:val="left"/>
      <w:pPr>
        <w:ind w:left="57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17">
    <w:nsid w:val="23B057B5"/>
    <w:multiLevelType w:val="hybridMultilevel"/>
    <w:tmpl w:val="E926E490"/>
    <w:lvl w:ilvl="0" w:tplc="0416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6B47FFB"/>
    <w:multiLevelType w:val="hybridMultilevel"/>
    <w:tmpl w:val="438841F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9A306C8"/>
    <w:multiLevelType w:val="hybridMultilevel"/>
    <w:tmpl w:val="AF0AC99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B216BE"/>
    <w:multiLevelType w:val="hybridMultilevel"/>
    <w:tmpl w:val="E6D0355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427B8D"/>
    <w:multiLevelType w:val="hybridMultilevel"/>
    <w:tmpl w:val="3B0A56A8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DC7C82"/>
    <w:multiLevelType w:val="hybridMultilevel"/>
    <w:tmpl w:val="60A87F94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85C23"/>
    <w:multiLevelType w:val="hybridMultilevel"/>
    <w:tmpl w:val="E03A9E6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5A792D"/>
    <w:multiLevelType w:val="hybridMultilevel"/>
    <w:tmpl w:val="79124014"/>
    <w:lvl w:ilvl="0" w:tplc="B07AA87E">
      <w:numFmt w:val="bullet"/>
      <w:lvlText w:val="•"/>
      <w:lvlJc w:val="left"/>
      <w:pPr>
        <w:ind w:left="2408" w:hanging="90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5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28" w:hanging="360"/>
      </w:pPr>
      <w:rPr>
        <w:rFonts w:ascii="Wingdings" w:hAnsi="Wingdings" w:hint="default"/>
      </w:rPr>
    </w:lvl>
  </w:abstractNum>
  <w:abstractNum w:abstractNumId="25">
    <w:nsid w:val="3CD33BDA"/>
    <w:multiLevelType w:val="multilevel"/>
    <w:tmpl w:val="DEA62D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  <w:b/>
        <w:lang w:val="pt-BR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6">
    <w:nsid w:val="3E7F5A0A"/>
    <w:multiLevelType w:val="hybridMultilevel"/>
    <w:tmpl w:val="CBD2E86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C50ED4"/>
    <w:multiLevelType w:val="hybridMultilevel"/>
    <w:tmpl w:val="32E01702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390592"/>
    <w:multiLevelType w:val="multilevel"/>
    <w:tmpl w:val="DB503EF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4ACB0D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ADD527C"/>
    <w:multiLevelType w:val="hybridMultilevel"/>
    <w:tmpl w:val="51160A1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B43742"/>
    <w:multiLevelType w:val="hybridMultilevel"/>
    <w:tmpl w:val="FB2C732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6D56A6E"/>
    <w:multiLevelType w:val="hybridMultilevel"/>
    <w:tmpl w:val="03C610D8"/>
    <w:lvl w:ilvl="0" w:tplc="ADE6FA12">
      <w:start w:val="1"/>
      <w:numFmt w:val="lowerLetter"/>
      <w:lvlText w:val="%1)"/>
      <w:lvlJc w:val="left"/>
      <w:pPr>
        <w:ind w:left="786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68D57138"/>
    <w:multiLevelType w:val="hybridMultilevel"/>
    <w:tmpl w:val="6DE4589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1528B3"/>
    <w:multiLevelType w:val="hybridMultilevel"/>
    <w:tmpl w:val="3F5276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EE5A70"/>
    <w:multiLevelType w:val="hybridMultilevel"/>
    <w:tmpl w:val="64BAA92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0E2783"/>
    <w:multiLevelType w:val="hybridMultilevel"/>
    <w:tmpl w:val="328EE416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517438"/>
    <w:multiLevelType w:val="hybridMultilevel"/>
    <w:tmpl w:val="99049E0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7B2B30"/>
    <w:multiLevelType w:val="hybridMultilevel"/>
    <w:tmpl w:val="07629C9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914E14"/>
    <w:multiLevelType w:val="hybridMultilevel"/>
    <w:tmpl w:val="0D14284E"/>
    <w:lvl w:ilvl="0" w:tplc="0416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12"/>
  </w:num>
  <w:num w:numId="9">
    <w:abstractNumId w:val="31"/>
  </w:num>
  <w:num w:numId="10">
    <w:abstractNumId w:val="30"/>
  </w:num>
  <w:num w:numId="11">
    <w:abstractNumId w:val="2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8"/>
  </w:num>
  <w:num w:numId="15">
    <w:abstractNumId w:val="11"/>
  </w:num>
  <w:num w:numId="16">
    <w:abstractNumId w:val="35"/>
  </w:num>
  <w:num w:numId="17">
    <w:abstractNumId w:val="0"/>
  </w:num>
  <w:num w:numId="18">
    <w:abstractNumId w:val="33"/>
  </w:num>
  <w:num w:numId="19">
    <w:abstractNumId w:val="5"/>
  </w:num>
  <w:num w:numId="20">
    <w:abstractNumId w:val="34"/>
  </w:num>
  <w:num w:numId="21">
    <w:abstractNumId w:val="32"/>
  </w:num>
  <w:num w:numId="22">
    <w:abstractNumId w:val="39"/>
  </w:num>
  <w:num w:numId="23">
    <w:abstractNumId w:val="6"/>
  </w:num>
  <w:num w:numId="24">
    <w:abstractNumId w:val="29"/>
  </w:num>
  <w:num w:numId="25">
    <w:abstractNumId w:val="21"/>
  </w:num>
  <w:num w:numId="26">
    <w:abstractNumId w:val="26"/>
  </w:num>
  <w:num w:numId="27">
    <w:abstractNumId w:val="9"/>
  </w:num>
  <w:num w:numId="28">
    <w:abstractNumId w:val="8"/>
  </w:num>
  <w:num w:numId="29">
    <w:abstractNumId w:val="15"/>
  </w:num>
  <w:num w:numId="30">
    <w:abstractNumId w:val="25"/>
  </w:num>
  <w:num w:numId="31">
    <w:abstractNumId w:val="22"/>
  </w:num>
  <w:num w:numId="32">
    <w:abstractNumId w:val="38"/>
  </w:num>
  <w:num w:numId="33">
    <w:abstractNumId w:val="37"/>
  </w:num>
  <w:num w:numId="34">
    <w:abstractNumId w:val="27"/>
  </w:num>
  <w:num w:numId="35">
    <w:abstractNumId w:val="23"/>
  </w:num>
  <w:num w:numId="36">
    <w:abstractNumId w:val="19"/>
  </w:num>
  <w:num w:numId="37">
    <w:abstractNumId w:val="36"/>
  </w:num>
  <w:num w:numId="38">
    <w:abstractNumId w:val="7"/>
  </w:num>
  <w:num w:numId="39">
    <w:abstractNumId w:val="24"/>
  </w:num>
  <w:num w:numId="40">
    <w:abstractNumId w:val="10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A3C"/>
    <w:rsid w:val="000121AB"/>
    <w:rsid w:val="000327BD"/>
    <w:rsid w:val="00033686"/>
    <w:rsid w:val="00045E63"/>
    <w:rsid w:val="00050EB5"/>
    <w:rsid w:val="00085A3C"/>
    <w:rsid w:val="000C1FCC"/>
    <w:rsid w:val="000F19A2"/>
    <w:rsid w:val="00101275"/>
    <w:rsid w:val="00105634"/>
    <w:rsid w:val="0010635D"/>
    <w:rsid w:val="001418A9"/>
    <w:rsid w:val="0015118D"/>
    <w:rsid w:val="00176F3B"/>
    <w:rsid w:val="001D2103"/>
    <w:rsid w:val="001E1DF8"/>
    <w:rsid w:val="001F3483"/>
    <w:rsid w:val="00205E08"/>
    <w:rsid w:val="00227B29"/>
    <w:rsid w:val="00247F25"/>
    <w:rsid w:val="00254295"/>
    <w:rsid w:val="0026188C"/>
    <w:rsid w:val="00266AFE"/>
    <w:rsid w:val="002A65A4"/>
    <w:rsid w:val="002C3379"/>
    <w:rsid w:val="002D198B"/>
    <w:rsid w:val="002F4391"/>
    <w:rsid w:val="00322A72"/>
    <w:rsid w:val="00353349"/>
    <w:rsid w:val="00392AED"/>
    <w:rsid w:val="003A0D78"/>
    <w:rsid w:val="003A16FE"/>
    <w:rsid w:val="003A2DA7"/>
    <w:rsid w:val="003A5528"/>
    <w:rsid w:val="003A6833"/>
    <w:rsid w:val="003D34DD"/>
    <w:rsid w:val="003E38FF"/>
    <w:rsid w:val="004128A9"/>
    <w:rsid w:val="00422915"/>
    <w:rsid w:val="00434A70"/>
    <w:rsid w:val="00447C1C"/>
    <w:rsid w:val="0045622F"/>
    <w:rsid w:val="004677AC"/>
    <w:rsid w:val="00482E43"/>
    <w:rsid w:val="00484EC9"/>
    <w:rsid w:val="004C0DC1"/>
    <w:rsid w:val="004D3889"/>
    <w:rsid w:val="004F1CA4"/>
    <w:rsid w:val="004F4163"/>
    <w:rsid w:val="00500866"/>
    <w:rsid w:val="0051177E"/>
    <w:rsid w:val="005529B7"/>
    <w:rsid w:val="00563501"/>
    <w:rsid w:val="0059786F"/>
    <w:rsid w:val="005B1320"/>
    <w:rsid w:val="005B3032"/>
    <w:rsid w:val="005D4F88"/>
    <w:rsid w:val="005E0299"/>
    <w:rsid w:val="005E5063"/>
    <w:rsid w:val="006222A4"/>
    <w:rsid w:val="00640DEC"/>
    <w:rsid w:val="00676CFF"/>
    <w:rsid w:val="006868F2"/>
    <w:rsid w:val="006E534E"/>
    <w:rsid w:val="006F18A4"/>
    <w:rsid w:val="00714636"/>
    <w:rsid w:val="00722BD4"/>
    <w:rsid w:val="0075379E"/>
    <w:rsid w:val="0078258C"/>
    <w:rsid w:val="007E7DFB"/>
    <w:rsid w:val="008145CB"/>
    <w:rsid w:val="00814A3A"/>
    <w:rsid w:val="008212B2"/>
    <w:rsid w:val="00870BF9"/>
    <w:rsid w:val="00871261"/>
    <w:rsid w:val="008934EE"/>
    <w:rsid w:val="008F6CFB"/>
    <w:rsid w:val="00915395"/>
    <w:rsid w:val="009230A8"/>
    <w:rsid w:val="00950179"/>
    <w:rsid w:val="00956219"/>
    <w:rsid w:val="0097388A"/>
    <w:rsid w:val="009A0AB6"/>
    <w:rsid w:val="009A1593"/>
    <w:rsid w:val="009A4D63"/>
    <w:rsid w:val="009E1A25"/>
    <w:rsid w:val="00A14652"/>
    <w:rsid w:val="00A459A4"/>
    <w:rsid w:val="00A967D3"/>
    <w:rsid w:val="00AB69F5"/>
    <w:rsid w:val="00AC568C"/>
    <w:rsid w:val="00AF4000"/>
    <w:rsid w:val="00B80195"/>
    <w:rsid w:val="00BA75E7"/>
    <w:rsid w:val="00C02922"/>
    <w:rsid w:val="00C33325"/>
    <w:rsid w:val="00C40F67"/>
    <w:rsid w:val="00CA18C8"/>
    <w:rsid w:val="00D05BF2"/>
    <w:rsid w:val="00D07E1E"/>
    <w:rsid w:val="00D22F3F"/>
    <w:rsid w:val="00D245B3"/>
    <w:rsid w:val="00D72590"/>
    <w:rsid w:val="00D86843"/>
    <w:rsid w:val="00DA66AF"/>
    <w:rsid w:val="00DD25FF"/>
    <w:rsid w:val="00DF31F4"/>
    <w:rsid w:val="00DF44D8"/>
    <w:rsid w:val="00E24690"/>
    <w:rsid w:val="00E27A5A"/>
    <w:rsid w:val="00E72814"/>
    <w:rsid w:val="00E92409"/>
    <w:rsid w:val="00EA2BFF"/>
    <w:rsid w:val="00EA7A50"/>
    <w:rsid w:val="00EB68FF"/>
    <w:rsid w:val="00EC5B7D"/>
    <w:rsid w:val="00F149DD"/>
    <w:rsid w:val="00F24348"/>
    <w:rsid w:val="00F34062"/>
    <w:rsid w:val="00F5365C"/>
    <w:rsid w:val="00F5775B"/>
    <w:rsid w:val="00F83B23"/>
    <w:rsid w:val="00F8494F"/>
    <w:rsid w:val="00FB1278"/>
    <w:rsid w:val="00FB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F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69F5"/>
    <w:pPr>
      <w:keepNext/>
      <w:ind w:firstLine="2880"/>
      <w:outlineLvl w:val="0"/>
    </w:pPr>
    <w:rPr>
      <w:rFonts w:ascii="Arial" w:hAnsi="Arial" w:cs="Arial"/>
      <w:b/>
      <w:bCs/>
      <w:sz w:val="22"/>
    </w:rPr>
  </w:style>
  <w:style w:type="paragraph" w:styleId="Ttulo2">
    <w:name w:val="heading 2"/>
    <w:basedOn w:val="Normal"/>
    <w:next w:val="Normal"/>
    <w:link w:val="Ttulo2Char"/>
    <w:unhideWhenUsed/>
    <w:qFormat/>
    <w:rsid w:val="00AB69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aliases w:val="título 3"/>
    <w:basedOn w:val="Normal"/>
    <w:next w:val="Normal"/>
    <w:link w:val="Ttulo3Char"/>
    <w:qFormat/>
    <w:rsid w:val="00C40F67"/>
    <w:pPr>
      <w:keepNext/>
      <w:jc w:val="center"/>
      <w:outlineLvl w:val="2"/>
    </w:pPr>
    <w:rPr>
      <w:rFonts w:ascii="Arial" w:hAnsi="Arial"/>
      <w:b/>
      <w:sz w:val="36"/>
    </w:rPr>
  </w:style>
  <w:style w:type="paragraph" w:styleId="Ttulo5">
    <w:name w:val="heading 5"/>
    <w:basedOn w:val="Normal"/>
    <w:next w:val="Normal"/>
    <w:link w:val="Ttulo5Char"/>
    <w:qFormat/>
    <w:rsid w:val="00AB69F5"/>
    <w:pPr>
      <w:keepNext/>
      <w:ind w:left="708"/>
      <w:jc w:val="both"/>
      <w:outlineLvl w:val="4"/>
    </w:pPr>
    <w:rPr>
      <w:rFonts w:ascii="Arial Narrow" w:hAnsi="Arial Narrow"/>
      <w:b/>
      <w:bCs/>
      <w:sz w:val="21"/>
      <w:szCs w:val="22"/>
      <w:u w:val="single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AB69F5"/>
    <w:pPr>
      <w:keepNext/>
      <w:jc w:val="center"/>
      <w:outlineLvl w:val="5"/>
    </w:pPr>
    <w:rPr>
      <w:rFonts w:ascii="Arial Narrow" w:hAnsi="Arial Narrow"/>
      <w:b/>
      <w:iCs/>
      <w:sz w:val="18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AB69F5"/>
    <w:pPr>
      <w:keepNext/>
      <w:jc w:val="both"/>
      <w:outlineLvl w:val="6"/>
    </w:pPr>
    <w:rPr>
      <w:rFonts w:ascii="Arial" w:hAnsi="Arial" w:cs="Arial"/>
      <w:b/>
      <w:color w:val="FF0000"/>
      <w:sz w:val="22"/>
    </w:rPr>
  </w:style>
  <w:style w:type="paragraph" w:styleId="Ttulo8">
    <w:name w:val="heading 8"/>
    <w:basedOn w:val="Normal"/>
    <w:next w:val="Normal"/>
    <w:link w:val="Ttulo8Char"/>
    <w:qFormat/>
    <w:rsid w:val="00AB69F5"/>
    <w:pPr>
      <w:keepNext/>
      <w:jc w:val="right"/>
      <w:outlineLvl w:val="7"/>
    </w:pPr>
    <w:rPr>
      <w:rFonts w:ascii="Arial" w:hAnsi="Arial" w:cs="Arial"/>
      <w:b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5A3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85A3C"/>
  </w:style>
  <w:style w:type="paragraph" w:styleId="Rodap">
    <w:name w:val="footer"/>
    <w:basedOn w:val="Normal"/>
    <w:link w:val="RodapChar"/>
    <w:unhideWhenUsed/>
    <w:rsid w:val="00085A3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085A3C"/>
  </w:style>
  <w:style w:type="paragraph" w:styleId="Textodebalo">
    <w:name w:val="Balloon Text"/>
    <w:basedOn w:val="Normal"/>
    <w:link w:val="TextodebaloChar"/>
    <w:uiPriority w:val="99"/>
    <w:semiHidden/>
    <w:unhideWhenUsed/>
    <w:rsid w:val="00085A3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5A3C"/>
    <w:rPr>
      <w:rFonts w:ascii="Tahoma" w:hAnsi="Tahoma" w:cs="Tahoma"/>
      <w:sz w:val="16"/>
      <w:szCs w:val="16"/>
    </w:rPr>
  </w:style>
  <w:style w:type="character" w:customStyle="1" w:styleId="Ttulo3Char">
    <w:name w:val="Título 3 Char"/>
    <w:aliases w:val="título 3 Char"/>
    <w:basedOn w:val="Fontepargpadro"/>
    <w:link w:val="Ttulo3"/>
    <w:rsid w:val="00C40F67"/>
    <w:rPr>
      <w:rFonts w:ascii="Arial" w:eastAsia="Times New Roman" w:hAnsi="Arial" w:cs="Times New Roman"/>
      <w:b/>
      <w:sz w:val="36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C40F67"/>
    <w:pPr>
      <w:tabs>
        <w:tab w:val="left" w:pos="1134"/>
      </w:tabs>
      <w:jc w:val="both"/>
    </w:pPr>
    <w:rPr>
      <w:noProof/>
      <w:sz w:val="32"/>
    </w:rPr>
  </w:style>
  <w:style w:type="character" w:customStyle="1" w:styleId="CorpodetextoChar">
    <w:name w:val="Corpo de texto Char"/>
    <w:basedOn w:val="Fontepargpadro"/>
    <w:link w:val="Corpodetexto"/>
    <w:semiHidden/>
    <w:rsid w:val="00C40F67"/>
    <w:rPr>
      <w:rFonts w:ascii="Times New Roman" w:eastAsia="Times New Roman" w:hAnsi="Times New Roman" w:cs="Times New Roman"/>
      <w:noProof/>
      <w:sz w:val="32"/>
      <w:szCs w:val="20"/>
      <w:lang w:eastAsia="pt-BR"/>
    </w:rPr>
  </w:style>
  <w:style w:type="paragraph" w:customStyle="1" w:styleId="texto">
    <w:name w:val="texto"/>
    <w:basedOn w:val="Normal"/>
    <w:rsid w:val="00C40F67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spacing w:after="240"/>
    </w:pPr>
    <w:rPr>
      <w:rFonts w:ascii="Arial" w:hAnsi="Arial"/>
      <w:sz w:val="24"/>
    </w:rPr>
  </w:style>
  <w:style w:type="character" w:styleId="Hyperlink">
    <w:name w:val="Hyperlink"/>
    <w:semiHidden/>
    <w:rsid w:val="00C40F67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rsid w:val="00AB69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Corpodetexto3">
    <w:name w:val="Body Text 3"/>
    <w:basedOn w:val="Normal"/>
    <w:link w:val="Corpodetexto3Char"/>
    <w:semiHidden/>
    <w:unhideWhenUsed/>
    <w:rsid w:val="00AB69F5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AB69F5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semiHidden/>
    <w:unhideWhenUsed/>
    <w:rsid w:val="00AB69F5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AB69F5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AB69F5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semiHidden/>
    <w:rsid w:val="00AB69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AB69F5"/>
    <w:rPr>
      <w:rFonts w:ascii="Arial" w:eastAsia="Times New Roman" w:hAnsi="Arial" w:cs="Arial"/>
      <w:b/>
      <w:bCs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AB69F5"/>
    <w:rPr>
      <w:rFonts w:ascii="Arial Narrow" w:eastAsia="Times New Roman" w:hAnsi="Arial Narrow" w:cs="Times New Roman"/>
      <w:b/>
      <w:bCs/>
      <w:sz w:val="21"/>
      <w:u w:val="single"/>
      <w:lang w:val="x-none" w:eastAsia="x-none"/>
    </w:rPr>
  </w:style>
  <w:style w:type="character" w:customStyle="1" w:styleId="Ttulo6Char">
    <w:name w:val="Título 6 Char"/>
    <w:basedOn w:val="Fontepargpadro"/>
    <w:link w:val="Ttulo6"/>
    <w:rsid w:val="00AB69F5"/>
    <w:rPr>
      <w:rFonts w:ascii="Arial Narrow" w:eastAsia="Times New Roman" w:hAnsi="Arial Narrow" w:cs="Times New Roman"/>
      <w:b/>
      <w:iCs/>
      <w:sz w:val="18"/>
      <w:szCs w:val="20"/>
      <w:lang w:val="x-none" w:eastAsia="x-none"/>
    </w:rPr>
  </w:style>
  <w:style w:type="character" w:customStyle="1" w:styleId="Ttulo7Char">
    <w:name w:val="Título 7 Char"/>
    <w:basedOn w:val="Fontepargpadro"/>
    <w:link w:val="Ttulo7"/>
    <w:rsid w:val="00AB69F5"/>
    <w:rPr>
      <w:rFonts w:ascii="Arial" w:eastAsia="Times New Roman" w:hAnsi="Arial" w:cs="Arial"/>
      <w:b/>
      <w:color w:val="FF0000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AB69F5"/>
    <w:rPr>
      <w:rFonts w:ascii="Arial" w:eastAsia="Times New Roman" w:hAnsi="Arial" w:cs="Arial"/>
      <w:b/>
      <w:szCs w:val="20"/>
      <w:lang w:eastAsia="pt-BR"/>
    </w:rPr>
  </w:style>
  <w:style w:type="paragraph" w:styleId="Legenda">
    <w:name w:val="caption"/>
    <w:basedOn w:val="Normal"/>
    <w:next w:val="Normal"/>
    <w:qFormat/>
    <w:rsid w:val="00AB69F5"/>
    <w:pPr>
      <w:jc w:val="center"/>
    </w:pPr>
    <w:rPr>
      <w:rFonts w:ascii="Arial" w:hAnsi="Arial" w:cs="Arial"/>
      <w:b/>
      <w:sz w:val="22"/>
    </w:rPr>
  </w:style>
  <w:style w:type="paragraph" w:customStyle="1" w:styleId="CM9">
    <w:name w:val="CM9"/>
    <w:basedOn w:val="Normal"/>
    <w:next w:val="Normal"/>
    <w:rsid w:val="00AB69F5"/>
    <w:pPr>
      <w:widowControl w:val="0"/>
      <w:autoSpaceDE w:val="0"/>
      <w:autoSpaceDN w:val="0"/>
      <w:adjustRightInd w:val="0"/>
      <w:spacing w:after="275"/>
    </w:pPr>
    <w:rPr>
      <w:rFonts w:ascii="Arial" w:hAnsi="Arial"/>
      <w:szCs w:val="24"/>
    </w:rPr>
  </w:style>
  <w:style w:type="paragraph" w:customStyle="1" w:styleId="CM13">
    <w:name w:val="CM13"/>
    <w:basedOn w:val="Normal"/>
    <w:next w:val="Normal"/>
    <w:rsid w:val="00AB69F5"/>
    <w:pPr>
      <w:widowControl w:val="0"/>
      <w:autoSpaceDE w:val="0"/>
      <w:autoSpaceDN w:val="0"/>
      <w:adjustRightInd w:val="0"/>
      <w:spacing w:after="205"/>
    </w:pPr>
    <w:rPr>
      <w:rFonts w:ascii="Arial" w:hAnsi="Arial"/>
      <w:szCs w:val="24"/>
    </w:rPr>
  </w:style>
  <w:style w:type="character" w:styleId="Nmerodepgina">
    <w:name w:val="page number"/>
    <w:basedOn w:val="Fontepargpadro"/>
    <w:rsid w:val="00AB69F5"/>
  </w:style>
  <w:style w:type="paragraph" w:styleId="Recuodecorpodetexto">
    <w:name w:val="Body Text Indent"/>
    <w:basedOn w:val="Normal"/>
    <w:link w:val="RecuodecorpodetextoChar"/>
    <w:semiHidden/>
    <w:rsid w:val="00AB69F5"/>
    <w:pPr>
      <w:ind w:left="709" w:hanging="709"/>
      <w:jc w:val="both"/>
    </w:pPr>
    <w:rPr>
      <w:i/>
      <w:sz w:val="24"/>
      <w:lang w:val="x-none" w:eastAsia="x-none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AB69F5"/>
    <w:rPr>
      <w:rFonts w:ascii="Times New Roman" w:eastAsia="Times New Roman" w:hAnsi="Times New Roman" w:cs="Times New Roman"/>
      <w:i/>
      <w:sz w:val="24"/>
      <w:szCs w:val="20"/>
      <w:lang w:val="x-none" w:eastAsia="x-none"/>
    </w:rPr>
  </w:style>
  <w:style w:type="paragraph" w:styleId="Recuodecorpodetexto2">
    <w:name w:val="Body Text Indent 2"/>
    <w:basedOn w:val="Normal"/>
    <w:link w:val="Recuodecorpodetexto2Char"/>
    <w:semiHidden/>
    <w:rsid w:val="00AB69F5"/>
    <w:pPr>
      <w:ind w:left="426" w:hanging="426"/>
      <w:jc w:val="both"/>
    </w:pPr>
    <w:rPr>
      <w:i/>
      <w:sz w:val="24"/>
      <w:lang w:val="x-none" w:eastAsia="x-none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AB69F5"/>
    <w:rPr>
      <w:rFonts w:ascii="Times New Roman" w:eastAsia="Times New Roman" w:hAnsi="Times New Roman" w:cs="Times New Roman"/>
      <w:i/>
      <w:sz w:val="24"/>
      <w:szCs w:val="20"/>
      <w:lang w:val="x-none" w:eastAsia="x-none"/>
    </w:rPr>
  </w:style>
  <w:style w:type="character" w:styleId="HiperlinkVisitado">
    <w:name w:val="FollowedHyperlink"/>
    <w:semiHidden/>
    <w:rsid w:val="00AB69F5"/>
    <w:rPr>
      <w:color w:val="800080"/>
      <w:u w:val="single"/>
    </w:rPr>
  </w:style>
  <w:style w:type="paragraph" w:customStyle="1" w:styleId="CM12">
    <w:name w:val="CM12"/>
    <w:basedOn w:val="Normal"/>
    <w:next w:val="Normal"/>
    <w:rsid w:val="00AB69F5"/>
    <w:pPr>
      <w:widowControl w:val="0"/>
      <w:suppressAutoHyphens/>
      <w:autoSpaceDE w:val="0"/>
      <w:spacing w:after="253"/>
    </w:pPr>
    <w:rPr>
      <w:rFonts w:ascii="Arial" w:eastAsia="Arial" w:hAnsi="Arial" w:cs="Arial"/>
      <w:color w:val="000000"/>
      <w:kern w:val="1"/>
      <w:sz w:val="24"/>
      <w:szCs w:val="24"/>
      <w:lang w:eastAsia="ar-SA"/>
    </w:rPr>
  </w:style>
  <w:style w:type="paragraph" w:customStyle="1" w:styleId="Default">
    <w:name w:val="Default"/>
    <w:rsid w:val="00AB69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AB69F5"/>
    <w:pPr>
      <w:suppressAutoHyphens/>
      <w:ind w:left="720"/>
      <w:contextualSpacing/>
    </w:pPr>
    <w:rPr>
      <w:sz w:val="24"/>
      <w:szCs w:val="24"/>
      <w:lang w:eastAsia="ar-SA"/>
    </w:rPr>
  </w:style>
  <w:style w:type="character" w:styleId="Forte">
    <w:name w:val="Strong"/>
    <w:uiPriority w:val="22"/>
    <w:qFormat/>
    <w:rsid w:val="00AB69F5"/>
    <w:rPr>
      <w:b/>
      <w:bCs/>
      <w:i w:val="0"/>
      <w:iCs w:val="0"/>
    </w:rPr>
  </w:style>
  <w:style w:type="paragraph" w:customStyle="1" w:styleId="PADRAO">
    <w:name w:val="PADRAO"/>
    <w:basedOn w:val="Normal"/>
    <w:rsid w:val="00AB69F5"/>
    <w:pPr>
      <w:suppressAutoHyphens/>
      <w:jc w:val="both"/>
    </w:pPr>
    <w:rPr>
      <w:rFonts w:ascii="Tms Rmn" w:hAnsi="Tms Rmn"/>
      <w:sz w:val="24"/>
      <w:lang w:eastAsia="ar-SA"/>
    </w:rPr>
  </w:style>
  <w:style w:type="paragraph" w:customStyle="1" w:styleId="western">
    <w:name w:val="western"/>
    <w:basedOn w:val="Normal"/>
    <w:rsid w:val="00AB69F5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Numerada1">
    <w:name w:val="Numerada1"/>
    <w:basedOn w:val="SemEspaamento"/>
    <w:qFormat/>
    <w:rsid w:val="00AB69F5"/>
    <w:pPr>
      <w:numPr>
        <w:numId w:val="29"/>
      </w:numPr>
      <w:tabs>
        <w:tab w:val="num" w:pos="720"/>
      </w:tabs>
      <w:spacing w:before="480" w:after="240"/>
      <w:ind w:left="720" w:hanging="360"/>
      <w:jc w:val="both"/>
    </w:pPr>
    <w:rPr>
      <w:rFonts w:ascii="Arial" w:hAnsi="Arial" w:cs="Arial"/>
      <w:sz w:val="22"/>
      <w:szCs w:val="22"/>
      <w:lang w:val="en-US" w:eastAsia="en-US"/>
    </w:rPr>
  </w:style>
  <w:style w:type="paragraph" w:customStyle="1" w:styleId="Numerada2">
    <w:name w:val="Numerada2"/>
    <w:basedOn w:val="SemEspaamento"/>
    <w:qFormat/>
    <w:rsid w:val="00AB69F5"/>
    <w:pPr>
      <w:numPr>
        <w:ilvl w:val="1"/>
        <w:numId w:val="29"/>
      </w:numPr>
      <w:spacing w:after="240"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Numerada3">
    <w:name w:val="Numerada3"/>
    <w:basedOn w:val="Numerada2"/>
    <w:link w:val="Numerada3Char"/>
    <w:qFormat/>
    <w:rsid w:val="00AB69F5"/>
    <w:pPr>
      <w:numPr>
        <w:ilvl w:val="2"/>
      </w:numPr>
    </w:pPr>
    <w:rPr>
      <w:rFonts w:cs="Times New Roman"/>
      <w:lang w:val="x-none"/>
    </w:rPr>
  </w:style>
  <w:style w:type="character" w:customStyle="1" w:styleId="Numerada3Char">
    <w:name w:val="Numerada3 Char"/>
    <w:link w:val="Numerada3"/>
    <w:rsid w:val="00AB69F5"/>
    <w:rPr>
      <w:rFonts w:ascii="Arial" w:eastAsia="Times New Roman" w:hAnsi="Arial" w:cs="Times New Roman"/>
      <w:lang w:val="x-none"/>
    </w:rPr>
  </w:style>
  <w:style w:type="paragraph" w:styleId="SemEspaamento">
    <w:name w:val="No Spacing"/>
    <w:uiPriority w:val="1"/>
    <w:qFormat/>
    <w:rsid w:val="00AB6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TextosemFormatao3">
    <w:name w:val="Texto sem Formatação3"/>
    <w:basedOn w:val="Normal"/>
    <w:rsid w:val="00AB69F5"/>
    <w:pPr>
      <w:suppressAutoHyphens/>
      <w:spacing w:line="100" w:lineRule="atLeast"/>
      <w:textAlignment w:val="baseline"/>
    </w:pPr>
    <w:rPr>
      <w:kern w:val="1"/>
      <w:lang w:eastAsia="ar-SA"/>
    </w:rPr>
  </w:style>
  <w:style w:type="character" w:customStyle="1" w:styleId="Fontepargpadro2">
    <w:name w:val="Fonte parág. padrão2"/>
    <w:rsid w:val="00AB69F5"/>
  </w:style>
  <w:style w:type="paragraph" w:customStyle="1" w:styleId="BNDES">
    <w:name w:val="BNDES"/>
    <w:rsid w:val="0059786F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Corpodetexto2">
    <w:name w:val="WW-Corpo de texto 2"/>
    <w:basedOn w:val="Normal"/>
    <w:rsid w:val="0059786F"/>
    <w:pPr>
      <w:tabs>
        <w:tab w:val="left" w:pos="1418"/>
      </w:tabs>
      <w:suppressAutoHyphens/>
      <w:jc w:val="both"/>
    </w:pPr>
    <w:rPr>
      <w:rFonts w:ascii="Arial" w:hAnsi="Arial"/>
      <w:sz w:val="24"/>
      <w:lang w:eastAsia="ar-SA"/>
    </w:rPr>
  </w:style>
  <w:style w:type="paragraph" w:styleId="Reviso">
    <w:name w:val="Revision"/>
    <w:hidden/>
    <w:uiPriority w:val="99"/>
    <w:semiHidden/>
    <w:rsid w:val="0010635D"/>
    <w:pPr>
      <w:spacing w:after="0" w:line="240" w:lineRule="auto"/>
    </w:pPr>
    <w:rPr>
      <w:rFonts w:eastAsiaTheme="minorEastAsia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F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69F5"/>
    <w:pPr>
      <w:keepNext/>
      <w:ind w:firstLine="2880"/>
      <w:outlineLvl w:val="0"/>
    </w:pPr>
    <w:rPr>
      <w:rFonts w:ascii="Arial" w:hAnsi="Arial" w:cs="Arial"/>
      <w:b/>
      <w:bCs/>
      <w:sz w:val="22"/>
    </w:rPr>
  </w:style>
  <w:style w:type="paragraph" w:styleId="Ttulo2">
    <w:name w:val="heading 2"/>
    <w:basedOn w:val="Normal"/>
    <w:next w:val="Normal"/>
    <w:link w:val="Ttulo2Char"/>
    <w:unhideWhenUsed/>
    <w:qFormat/>
    <w:rsid w:val="00AB69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aliases w:val="título 3"/>
    <w:basedOn w:val="Normal"/>
    <w:next w:val="Normal"/>
    <w:link w:val="Ttulo3Char"/>
    <w:qFormat/>
    <w:rsid w:val="00C40F67"/>
    <w:pPr>
      <w:keepNext/>
      <w:jc w:val="center"/>
      <w:outlineLvl w:val="2"/>
    </w:pPr>
    <w:rPr>
      <w:rFonts w:ascii="Arial" w:hAnsi="Arial"/>
      <w:b/>
      <w:sz w:val="36"/>
    </w:rPr>
  </w:style>
  <w:style w:type="paragraph" w:styleId="Ttulo5">
    <w:name w:val="heading 5"/>
    <w:basedOn w:val="Normal"/>
    <w:next w:val="Normal"/>
    <w:link w:val="Ttulo5Char"/>
    <w:qFormat/>
    <w:rsid w:val="00AB69F5"/>
    <w:pPr>
      <w:keepNext/>
      <w:ind w:left="708"/>
      <w:jc w:val="both"/>
      <w:outlineLvl w:val="4"/>
    </w:pPr>
    <w:rPr>
      <w:rFonts w:ascii="Arial Narrow" w:hAnsi="Arial Narrow"/>
      <w:b/>
      <w:bCs/>
      <w:sz w:val="21"/>
      <w:szCs w:val="22"/>
      <w:u w:val="single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AB69F5"/>
    <w:pPr>
      <w:keepNext/>
      <w:jc w:val="center"/>
      <w:outlineLvl w:val="5"/>
    </w:pPr>
    <w:rPr>
      <w:rFonts w:ascii="Arial Narrow" w:hAnsi="Arial Narrow"/>
      <w:b/>
      <w:iCs/>
      <w:sz w:val="18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AB69F5"/>
    <w:pPr>
      <w:keepNext/>
      <w:jc w:val="both"/>
      <w:outlineLvl w:val="6"/>
    </w:pPr>
    <w:rPr>
      <w:rFonts w:ascii="Arial" w:hAnsi="Arial" w:cs="Arial"/>
      <w:b/>
      <w:color w:val="FF0000"/>
      <w:sz w:val="22"/>
    </w:rPr>
  </w:style>
  <w:style w:type="paragraph" w:styleId="Ttulo8">
    <w:name w:val="heading 8"/>
    <w:basedOn w:val="Normal"/>
    <w:next w:val="Normal"/>
    <w:link w:val="Ttulo8Char"/>
    <w:qFormat/>
    <w:rsid w:val="00AB69F5"/>
    <w:pPr>
      <w:keepNext/>
      <w:jc w:val="right"/>
      <w:outlineLvl w:val="7"/>
    </w:pPr>
    <w:rPr>
      <w:rFonts w:ascii="Arial" w:hAnsi="Arial" w:cs="Arial"/>
      <w:b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5A3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85A3C"/>
  </w:style>
  <w:style w:type="paragraph" w:styleId="Rodap">
    <w:name w:val="footer"/>
    <w:basedOn w:val="Normal"/>
    <w:link w:val="RodapChar"/>
    <w:unhideWhenUsed/>
    <w:rsid w:val="00085A3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085A3C"/>
  </w:style>
  <w:style w:type="paragraph" w:styleId="Textodebalo">
    <w:name w:val="Balloon Text"/>
    <w:basedOn w:val="Normal"/>
    <w:link w:val="TextodebaloChar"/>
    <w:uiPriority w:val="99"/>
    <w:semiHidden/>
    <w:unhideWhenUsed/>
    <w:rsid w:val="00085A3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5A3C"/>
    <w:rPr>
      <w:rFonts w:ascii="Tahoma" w:hAnsi="Tahoma" w:cs="Tahoma"/>
      <w:sz w:val="16"/>
      <w:szCs w:val="16"/>
    </w:rPr>
  </w:style>
  <w:style w:type="character" w:customStyle="1" w:styleId="Ttulo3Char">
    <w:name w:val="Título 3 Char"/>
    <w:aliases w:val="título 3 Char"/>
    <w:basedOn w:val="Fontepargpadro"/>
    <w:link w:val="Ttulo3"/>
    <w:rsid w:val="00C40F67"/>
    <w:rPr>
      <w:rFonts w:ascii="Arial" w:eastAsia="Times New Roman" w:hAnsi="Arial" w:cs="Times New Roman"/>
      <w:b/>
      <w:sz w:val="36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C40F67"/>
    <w:pPr>
      <w:tabs>
        <w:tab w:val="left" w:pos="1134"/>
      </w:tabs>
      <w:jc w:val="both"/>
    </w:pPr>
    <w:rPr>
      <w:noProof/>
      <w:sz w:val="32"/>
    </w:rPr>
  </w:style>
  <w:style w:type="character" w:customStyle="1" w:styleId="CorpodetextoChar">
    <w:name w:val="Corpo de texto Char"/>
    <w:basedOn w:val="Fontepargpadro"/>
    <w:link w:val="Corpodetexto"/>
    <w:semiHidden/>
    <w:rsid w:val="00C40F67"/>
    <w:rPr>
      <w:rFonts w:ascii="Times New Roman" w:eastAsia="Times New Roman" w:hAnsi="Times New Roman" w:cs="Times New Roman"/>
      <w:noProof/>
      <w:sz w:val="32"/>
      <w:szCs w:val="20"/>
      <w:lang w:eastAsia="pt-BR"/>
    </w:rPr>
  </w:style>
  <w:style w:type="paragraph" w:customStyle="1" w:styleId="texto">
    <w:name w:val="texto"/>
    <w:basedOn w:val="Normal"/>
    <w:rsid w:val="00C40F67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spacing w:after="240"/>
    </w:pPr>
    <w:rPr>
      <w:rFonts w:ascii="Arial" w:hAnsi="Arial"/>
      <w:sz w:val="24"/>
    </w:rPr>
  </w:style>
  <w:style w:type="character" w:styleId="Hyperlink">
    <w:name w:val="Hyperlink"/>
    <w:semiHidden/>
    <w:rsid w:val="00C40F67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rsid w:val="00AB69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Corpodetexto3">
    <w:name w:val="Body Text 3"/>
    <w:basedOn w:val="Normal"/>
    <w:link w:val="Corpodetexto3Char"/>
    <w:semiHidden/>
    <w:unhideWhenUsed/>
    <w:rsid w:val="00AB69F5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AB69F5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semiHidden/>
    <w:unhideWhenUsed/>
    <w:rsid w:val="00AB69F5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AB69F5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AB69F5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semiHidden/>
    <w:rsid w:val="00AB69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AB69F5"/>
    <w:rPr>
      <w:rFonts w:ascii="Arial" w:eastAsia="Times New Roman" w:hAnsi="Arial" w:cs="Arial"/>
      <w:b/>
      <w:bCs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AB69F5"/>
    <w:rPr>
      <w:rFonts w:ascii="Arial Narrow" w:eastAsia="Times New Roman" w:hAnsi="Arial Narrow" w:cs="Times New Roman"/>
      <w:b/>
      <w:bCs/>
      <w:sz w:val="21"/>
      <w:u w:val="single"/>
      <w:lang w:val="x-none" w:eastAsia="x-none"/>
    </w:rPr>
  </w:style>
  <w:style w:type="character" w:customStyle="1" w:styleId="Ttulo6Char">
    <w:name w:val="Título 6 Char"/>
    <w:basedOn w:val="Fontepargpadro"/>
    <w:link w:val="Ttulo6"/>
    <w:rsid w:val="00AB69F5"/>
    <w:rPr>
      <w:rFonts w:ascii="Arial Narrow" w:eastAsia="Times New Roman" w:hAnsi="Arial Narrow" w:cs="Times New Roman"/>
      <w:b/>
      <w:iCs/>
      <w:sz w:val="18"/>
      <w:szCs w:val="20"/>
      <w:lang w:val="x-none" w:eastAsia="x-none"/>
    </w:rPr>
  </w:style>
  <w:style w:type="character" w:customStyle="1" w:styleId="Ttulo7Char">
    <w:name w:val="Título 7 Char"/>
    <w:basedOn w:val="Fontepargpadro"/>
    <w:link w:val="Ttulo7"/>
    <w:rsid w:val="00AB69F5"/>
    <w:rPr>
      <w:rFonts w:ascii="Arial" w:eastAsia="Times New Roman" w:hAnsi="Arial" w:cs="Arial"/>
      <w:b/>
      <w:color w:val="FF0000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AB69F5"/>
    <w:rPr>
      <w:rFonts w:ascii="Arial" w:eastAsia="Times New Roman" w:hAnsi="Arial" w:cs="Arial"/>
      <w:b/>
      <w:szCs w:val="20"/>
      <w:lang w:eastAsia="pt-BR"/>
    </w:rPr>
  </w:style>
  <w:style w:type="paragraph" w:styleId="Legenda">
    <w:name w:val="caption"/>
    <w:basedOn w:val="Normal"/>
    <w:next w:val="Normal"/>
    <w:qFormat/>
    <w:rsid w:val="00AB69F5"/>
    <w:pPr>
      <w:jc w:val="center"/>
    </w:pPr>
    <w:rPr>
      <w:rFonts w:ascii="Arial" w:hAnsi="Arial" w:cs="Arial"/>
      <w:b/>
      <w:sz w:val="22"/>
    </w:rPr>
  </w:style>
  <w:style w:type="paragraph" w:customStyle="1" w:styleId="CM9">
    <w:name w:val="CM9"/>
    <w:basedOn w:val="Normal"/>
    <w:next w:val="Normal"/>
    <w:rsid w:val="00AB69F5"/>
    <w:pPr>
      <w:widowControl w:val="0"/>
      <w:autoSpaceDE w:val="0"/>
      <w:autoSpaceDN w:val="0"/>
      <w:adjustRightInd w:val="0"/>
      <w:spacing w:after="275"/>
    </w:pPr>
    <w:rPr>
      <w:rFonts w:ascii="Arial" w:hAnsi="Arial"/>
      <w:szCs w:val="24"/>
    </w:rPr>
  </w:style>
  <w:style w:type="paragraph" w:customStyle="1" w:styleId="CM13">
    <w:name w:val="CM13"/>
    <w:basedOn w:val="Normal"/>
    <w:next w:val="Normal"/>
    <w:rsid w:val="00AB69F5"/>
    <w:pPr>
      <w:widowControl w:val="0"/>
      <w:autoSpaceDE w:val="0"/>
      <w:autoSpaceDN w:val="0"/>
      <w:adjustRightInd w:val="0"/>
      <w:spacing w:after="205"/>
    </w:pPr>
    <w:rPr>
      <w:rFonts w:ascii="Arial" w:hAnsi="Arial"/>
      <w:szCs w:val="24"/>
    </w:rPr>
  </w:style>
  <w:style w:type="character" w:styleId="Nmerodepgina">
    <w:name w:val="page number"/>
    <w:basedOn w:val="Fontepargpadro"/>
    <w:rsid w:val="00AB69F5"/>
  </w:style>
  <w:style w:type="paragraph" w:styleId="Recuodecorpodetexto">
    <w:name w:val="Body Text Indent"/>
    <w:basedOn w:val="Normal"/>
    <w:link w:val="RecuodecorpodetextoChar"/>
    <w:semiHidden/>
    <w:rsid w:val="00AB69F5"/>
    <w:pPr>
      <w:ind w:left="709" w:hanging="709"/>
      <w:jc w:val="both"/>
    </w:pPr>
    <w:rPr>
      <w:i/>
      <w:sz w:val="24"/>
      <w:lang w:val="x-none" w:eastAsia="x-none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AB69F5"/>
    <w:rPr>
      <w:rFonts w:ascii="Times New Roman" w:eastAsia="Times New Roman" w:hAnsi="Times New Roman" w:cs="Times New Roman"/>
      <w:i/>
      <w:sz w:val="24"/>
      <w:szCs w:val="20"/>
      <w:lang w:val="x-none" w:eastAsia="x-none"/>
    </w:rPr>
  </w:style>
  <w:style w:type="paragraph" w:styleId="Recuodecorpodetexto2">
    <w:name w:val="Body Text Indent 2"/>
    <w:basedOn w:val="Normal"/>
    <w:link w:val="Recuodecorpodetexto2Char"/>
    <w:semiHidden/>
    <w:rsid w:val="00AB69F5"/>
    <w:pPr>
      <w:ind w:left="426" w:hanging="426"/>
      <w:jc w:val="both"/>
    </w:pPr>
    <w:rPr>
      <w:i/>
      <w:sz w:val="24"/>
      <w:lang w:val="x-none" w:eastAsia="x-none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AB69F5"/>
    <w:rPr>
      <w:rFonts w:ascii="Times New Roman" w:eastAsia="Times New Roman" w:hAnsi="Times New Roman" w:cs="Times New Roman"/>
      <w:i/>
      <w:sz w:val="24"/>
      <w:szCs w:val="20"/>
      <w:lang w:val="x-none" w:eastAsia="x-none"/>
    </w:rPr>
  </w:style>
  <w:style w:type="character" w:styleId="HiperlinkVisitado">
    <w:name w:val="FollowedHyperlink"/>
    <w:semiHidden/>
    <w:rsid w:val="00AB69F5"/>
    <w:rPr>
      <w:color w:val="800080"/>
      <w:u w:val="single"/>
    </w:rPr>
  </w:style>
  <w:style w:type="paragraph" w:customStyle="1" w:styleId="CM12">
    <w:name w:val="CM12"/>
    <w:basedOn w:val="Normal"/>
    <w:next w:val="Normal"/>
    <w:rsid w:val="00AB69F5"/>
    <w:pPr>
      <w:widowControl w:val="0"/>
      <w:suppressAutoHyphens/>
      <w:autoSpaceDE w:val="0"/>
      <w:spacing w:after="253"/>
    </w:pPr>
    <w:rPr>
      <w:rFonts w:ascii="Arial" w:eastAsia="Arial" w:hAnsi="Arial" w:cs="Arial"/>
      <w:color w:val="000000"/>
      <w:kern w:val="1"/>
      <w:sz w:val="24"/>
      <w:szCs w:val="24"/>
      <w:lang w:eastAsia="ar-SA"/>
    </w:rPr>
  </w:style>
  <w:style w:type="paragraph" w:customStyle="1" w:styleId="Default">
    <w:name w:val="Default"/>
    <w:rsid w:val="00AB69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AB69F5"/>
    <w:pPr>
      <w:suppressAutoHyphens/>
      <w:ind w:left="720"/>
      <w:contextualSpacing/>
    </w:pPr>
    <w:rPr>
      <w:sz w:val="24"/>
      <w:szCs w:val="24"/>
      <w:lang w:eastAsia="ar-SA"/>
    </w:rPr>
  </w:style>
  <w:style w:type="character" w:styleId="Forte">
    <w:name w:val="Strong"/>
    <w:uiPriority w:val="22"/>
    <w:qFormat/>
    <w:rsid w:val="00AB69F5"/>
    <w:rPr>
      <w:b/>
      <w:bCs/>
      <w:i w:val="0"/>
      <w:iCs w:val="0"/>
    </w:rPr>
  </w:style>
  <w:style w:type="paragraph" w:customStyle="1" w:styleId="PADRAO">
    <w:name w:val="PADRAO"/>
    <w:basedOn w:val="Normal"/>
    <w:rsid w:val="00AB69F5"/>
    <w:pPr>
      <w:suppressAutoHyphens/>
      <w:jc w:val="both"/>
    </w:pPr>
    <w:rPr>
      <w:rFonts w:ascii="Tms Rmn" w:hAnsi="Tms Rmn"/>
      <w:sz w:val="24"/>
      <w:lang w:eastAsia="ar-SA"/>
    </w:rPr>
  </w:style>
  <w:style w:type="paragraph" w:customStyle="1" w:styleId="western">
    <w:name w:val="western"/>
    <w:basedOn w:val="Normal"/>
    <w:rsid w:val="00AB69F5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Numerada1">
    <w:name w:val="Numerada1"/>
    <w:basedOn w:val="SemEspaamento"/>
    <w:qFormat/>
    <w:rsid w:val="00AB69F5"/>
    <w:pPr>
      <w:numPr>
        <w:numId w:val="29"/>
      </w:numPr>
      <w:tabs>
        <w:tab w:val="num" w:pos="720"/>
      </w:tabs>
      <w:spacing w:before="480" w:after="240"/>
      <w:ind w:left="720" w:hanging="360"/>
      <w:jc w:val="both"/>
    </w:pPr>
    <w:rPr>
      <w:rFonts w:ascii="Arial" w:hAnsi="Arial" w:cs="Arial"/>
      <w:sz w:val="22"/>
      <w:szCs w:val="22"/>
      <w:lang w:val="en-US" w:eastAsia="en-US"/>
    </w:rPr>
  </w:style>
  <w:style w:type="paragraph" w:customStyle="1" w:styleId="Numerada2">
    <w:name w:val="Numerada2"/>
    <w:basedOn w:val="SemEspaamento"/>
    <w:qFormat/>
    <w:rsid w:val="00AB69F5"/>
    <w:pPr>
      <w:numPr>
        <w:ilvl w:val="1"/>
        <w:numId w:val="29"/>
      </w:numPr>
      <w:spacing w:after="240"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Numerada3">
    <w:name w:val="Numerada3"/>
    <w:basedOn w:val="Numerada2"/>
    <w:link w:val="Numerada3Char"/>
    <w:qFormat/>
    <w:rsid w:val="00AB69F5"/>
    <w:pPr>
      <w:numPr>
        <w:ilvl w:val="2"/>
      </w:numPr>
    </w:pPr>
    <w:rPr>
      <w:rFonts w:cs="Times New Roman"/>
      <w:lang w:val="x-none"/>
    </w:rPr>
  </w:style>
  <w:style w:type="character" w:customStyle="1" w:styleId="Numerada3Char">
    <w:name w:val="Numerada3 Char"/>
    <w:link w:val="Numerada3"/>
    <w:rsid w:val="00AB69F5"/>
    <w:rPr>
      <w:rFonts w:ascii="Arial" w:eastAsia="Times New Roman" w:hAnsi="Arial" w:cs="Times New Roman"/>
      <w:lang w:val="x-none"/>
    </w:rPr>
  </w:style>
  <w:style w:type="paragraph" w:styleId="SemEspaamento">
    <w:name w:val="No Spacing"/>
    <w:uiPriority w:val="1"/>
    <w:qFormat/>
    <w:rsid w:val="00AB6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TextosemFormatao3">
    <w:name w:val="Texto sem Formatação3"/>
    <w:basedOn w:val="Normal"/>
    <w:rsid w:val="00AB69F5"/>
    <w:pPr>
      <w:suppressAutoHyphens/>
      <w:spacing w:line="100" w:lineRule="atLeast"/>
      <w:textAlignment w:val="baseline"/>
    </w:pPr>
    <w:rPr>
      <w:kern w:val="1"/>
      <w:lang w:eastAsia="ar-SA"/>
    </w:rPr>
  </w:style>
  <w:style w:type="character" w:customStyle="1" w:styleId="Fontepargpadro2">
    <w:name w:val="Fonte parág. padrão2"/>
    <w:rsid w:val="00AB69F5"/>
  </w:style>
  <w:style w:type="paragraph" w:customStyle="1" w:styleId="BNDES">
    <w:name w:val="BNDES"/>
    <w:rsid w:val="0059786F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Corpodetexto2">
    <w:name w:val="WW-Corpo de texto 2"/>
    <w:basedOn w:val="Normal"/>
    <w:rsid w:val="0059786F"/>
    <w:pPr>
      <w:tabs>
        <w:tab w:val="left" w:pos="1418"/>
      </w:tabs>
      <w:suppressAutoHyphens/>
      <w:jc w:val="both"/>
    </w:pPr>
    <w:rPr>
      <w:rFonts w:ascii="Arial" w:hAnsi="Arial"/>
      <w:sz w:val="24"/>
      <w:lang w:eastAsia="ar-SA"/>
    </w:rPr>
  </w:style>
  <w:style w:type="paragraph" w:styleId="Reviso">
    <w:name w:val="Revision"/>
    <w:hidden/>
    <w:uiPriority w:val="99"/>
    <w:semiHidden/>
    <w:rsid w:val="0010635D"/>
    <w:pPr>
      <w:spacing w:after="0" w:line="240" w:lineRule="auto"/>
    </w:pPr>
    <w:rPr>
      <w:rFonts w:eastAsiaTheme="minorEastAsia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409B1-8F9B-4D92-B73F-75CA5429F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1177</Words>
  <Characters>6356</Characters>
  <Application>Microsoft Office Word</Application>
  <DocSecurity>0</DocSecurity>
  <Lines>52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prelia</dc:creator>
  <cp:lastModifiedBy>Alexandre Correa Cordeiro</cp:lastModifiedBy>
  <cp:revision>2</cp:revision>
  <cp:lastPrinted>2014-04-25T20:18:00Z</cp:lastPrinted>
  <dcterms:created xsi:type="dcterms:W3CDTF">2014-04-28T19:19:00Z</dcterms:created>
  <dcterms:modified xsi:type="dcterms:W3CDTF">2014-04-28T19:19:00Z</dcterms:modified>
</cp:coreProperties>
</file>