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4A" w:rsidRPr="007A514A" w:rsidRDefault="007A514A" w:rsidP="007A514A">
      <w:pPr>
        <w:widowControl w:val="0"/>
        <w:autoSpaceDE w:val="0"/>
        <w:autoSpaceDN w:val="0"/>
        <w:adjustRightInd w:val="0"/>
        <w:jc w:val="center"/>
        <w:rPr>
          <w:rFonts w:ascii="Arial" w:hAnsi="Arial" w:cs="Arial"/>
          <w:b/>
          <w:bCs/>
          <w:lang w:val="pt-PT"/>
        </w:rPr>
      </w:pPr>
      <w:r w:rsidRPr="007A514A">
        <w:rPr>
          <w:rFonts w:ascii="Arial" w:hAnsi="Arial" w:cs="Arial"/>
          <w:b/>
          <w:bCs/>
          <w:lang w:val="pt-PT"/>
        </w:rPr>
        <w:t xml:space="preserve">PEDIDO DE ESCLARECIMENTO </w:t>
      </w:r>
      <w:r w:rsidRPr="007A514A">
        <w:rPr>
          <w:rFonts w:ascii="Arial" w:hAnsi="Arial" w:cs="Arial"/>
          <w:b/>
          <w:bCs/>
          <w:lang w:val="pt-PT"/>
        </w:rPr>
        <w:t>LICITAÇÃO Nº002/2022</w:t>
      </w:r>
    </w:p>
    <w:p w:rsidR="007A514A" w:rsidRPr="007A514A" w:rsidRDefault="007A514A" w:rsidP="007A514A">
      <w:pPr>
        <w:widowControl w:val="0"/>
        <w:autoSpaceDE w:val="0"/>
        <w:autoSpaceDN w:val="0"/>
        <w:adjustRightInd w:val="0"/>
        <w:jc w:val="center"/>
        <w:rPr>
          <w:rFonts w:ascii="Arial" w:hAnsi="Arial" w:cs="Arial"/>
          <w:b/>
          <w:bCs/>
          <w:lang w:val="pt-PT"/>
        </w:rPr>
      </w:pPr>
      <w:r w:rsidRPr="007A514A">
        <w:rPr>
          <w:rFonts w:ascii="Arial" w:hAnsi="Arial" w:cs="Arial"/>
          <w:b/>
          <w:bCs/>
          <w:lang w:val="pt-PT"/>
        </w:rPr>
        <w:t xml:space="preserve">EMPRESA </w:t>
      </w:r>
      <w:r>
        <w:rPr>
          <w:rFonts w:ascii="Arial" w:hAnsi="Arial" w:cs="Arial"/>
          <w:b/>
          <w:bCs/>
          <w:lang w:val="pt-PT"/>
        </w:rPr>
        <w:t>DELOITTE</w:t>
      </w:r>
      <w:r w:rsidRPr="007A514A">
        <w:rPr>
          <w:rFonts w:ascii="Arial" w:hAnsi="Arial" w:cs="Arial"/>
          <w:b/>
          <w:bCs/>
          <w:lang w:val="pt-PT"/>
        </w:rPr>
        <w:t xml:space="preserve"> - EM 29</w:t>
      </w:r>
      <w:r w:rsidRPr="007A514A">
        <w:rPr>
          <w:rFonts w:ascii="Arial" w:hAnsi="Arial" w:cs="Arial"/>
          <w:b/>
          <w:bCs/>
        </w:rPr>
        <w:t>/03/2022</w:t>
      </w:r>
    </w:p>
    <w:p w:rsidR="007A514A" w:rsidRPr="007A514A" w:rsidRDefault="007A514A" w:rsidP="007A514A">
      <w:pPr>
        <w:shd w:val="clear" w:color="auto" w:fill="FFFFFF"/>
        <w:spacing w:after="0" w:line="240" w:lineRule="auto"/>
        <w:rPr>
          <w:rFonts w:ascii="Arial" w:eastAsia="Times New Roman" w:hAnsi="Arial" w:cs="Arial"/>
          <w:color w:val="000000"/>
          <w:lang w:eastAsia="pt-BR"/>
        </w:rPr>
      </w:pPr>
      <w:r w:rsidRPr="007A514A">
        <w:rPr>
          <w:rFonts w:ascii="Arial" w:eastAsia="Times New Roman" w:hAnsi="Arial" w:cs="Arial"/>
          <w:color w:val="000000"/>
          <w:lang w:eastAsia="pt-BR"/>
        </w:rPr>
        <w:t>Prezados Senhores,</w:t>
      </w:r>
    </w:p>
    <w:p w:rsidR="007A514A" w:rsidRPr="007A514A" w:rsidRDefault="007A514A" w:rsidP="007A514A">
      <w:pPr>
        <w:shd w:val="clear" w:color="auto" w:fill="FFFFFF"/>
        <w:spacing w:after="0" w:line="240" w:lineRule="auto"/>
        <w:rPr>
          <w:rFonts w:ascii="Arial" w:eastAsia="Times New Roman" w:hAnsi="Arial" w:cs="Arial"/>
          <w:color w:val="000000"/>
          <w:lang w:eastAsia="pt-BR"/>
        </w:rPr>
      </w:pPr>
      <w:r w:rsidRPr="007A514A">
        <w:rPr>
          <w:rFonts w:ascii="Arial" w:eastAsia="Times New Roman" w:hAnsi="Arial" w:cs="Arial"/>
          <w:color w:val="000000"/>
          <w:lang w:eastAsia="pt-BR"/>
        </w:rPr>
        <w:t> </w:t>
      </w:r>
    </w:p>
    <w:p w:rsidR="007A514A" w:rsidRPr="007A514A" w:rsidRDefault="007A514A" w:rsidP="007A514A">
      <w:pPr>
        <w:shd w:val="clear" w:color="auto" w:fill="FFFFFF"/>
        <w:spacing w:after="0" w:line="240" w:lineRule="auto"/>
        <w:rPr>
          <w:rFonts w:ascii="Arial" w:eastAsia="Times New Roman" w:hAnsi="Arial" w:cs="Arial"/>
          <w:color w:val="000000"/>
          <w:lang w:eastAsia="pt-BR"/>
        </w:rPr>
      </w:pPr>
      <w:r w:rsidRPr="007A514A">
        <w:rPr>
          <w:rFonts w:ascii="Arial" w:eastAsia="Times New Roman" w:hAnsi="Arial" w:cs="Arial"/>
          <w:color w:val="000000"/>
          <w:lang w:eastAsia="pt-BR"/>
        </w:rPr>
        <w:t>A empresa Deloitte, com fulcro no item 1.3 do edital, vem, respeitosa e tempestivamente, à presença de V. Sas</w:t>
      </w:r>
      <w:proofErr w:type="gramStart"/>
      <w:r w:rsidRPr="007A514A">
        <w:rPr>
          <w:rFonts w:ascii="Arial" w:eastAsia="Times New Roman" w:hAnsi="Arial" w:cs="Arial"/>
          <w:color w:val="000000"/>
          <w:lang w:eastAsia="pt-BR"/>
        </w:rPr>
        <w:t>.,</w:t>
      </w:r>
      <w:proofErr w:type="gramEnd"/>
      <w:r w:rsidRPr="007A514A">
        <w:rPr>
          <w:rFonts w:ascii="Arial" w:eastAsia="Times New Roman" w:hAnsi="Arial" w:cs="Arial"/>
          <w:color w:val="000000"/>
          <w:lang w:eastAsia="pt-BR"/>
        </w:rPr>
        <w:t xml:space="preserve"> solicitar os devidos esclarecimentos acerca do edital em referência:</w:t>
      </w:r>
    </w:p>
    <w:p w:rsidR="007A514A" w:rsidRPr="007A514A" w:rsidRDefault="007A514A" w:rsidP="007A514A">
      <w:pPr>
        <w:shd w:val="clear" w:color="auto" w:fill="FFFFFF"/>
        <w:spacing w:after="0" w:line="240" w:lineRule="auto"/>
        <w:rPr>
          <w:rFonts w:ascii="Arial" w:eastAsia="Times New Roman" w:hAnsi="Arial" w:cs="Arial"/>
          <w:color w:val="000000"/>
          <w:lang w:eastAsia="pt-BR"/>
        </w:rPr>
      </w:pPr>
      <w:r w:rsidRPr="007A514A">
        <w:rPr>
          <w:rFonts w:ascii="Arial" w:eastAsia="Times New Roman" w:hAnsi="Arial" w:cs="Arial"/>
          <w:color w:val="000000"/>
          <w:lang w:eastAsia="pt-BR"/>
        </w:rPr>
        <w:t> </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Com relação à forma de comprovação da qualificação econômico-financeira da empresa licitante, prevista no item 10.5.4 do edital, pedimos que seja avaliada a possibilidade de inclusão de </w:t>
      </w:r>
      <w:r w:rsidRPr="007A514A">
        <w:rPr>
          <w:rFonts w:ascii="Arial" w:eastAsia="Times New Roman" w:hAnsi="Arial" w:cs="Arial"/>
          <w:b/>
          <w:bCs/>
          <w:i/>
          <w:iCs/>
          <w:color w:val="000000"/>
          <w:u w:val="single"/>
          <w:lang w:eastAsia="pt-BR"/>
        </w:rPr>
        <w:t>alternativas</w:t>
      </w:r>
      <w:r w:rsidRPr="007A514A">
        <w:rPr>
          <w:rFonts w:ascii="Arial" w:eastAsia="Times New Roman" w:hAnsi="Arial" w:cs="Arial"/>
          <w:i/>
          <w:iCs/>
          <w:color w:val="000000"/>
          <w:lang w:eastAsia="pt-BR"/>
        </w:rPr>
        <w:t> de comprovação da boa situação financeira da empresa, que não apenas através dos índices contábeis, conforme argumentos traçados a seguir.</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Do ponto de vista da comprovação da saúde/segurança financeira, no cenário contábil é sabido que a avaliação da capacidade de cumprimento das obrigações por parte das empresas não se restringe apenas à análise de índices contábeis, que são valores numéricos que na prática podem fazer com que uma empresa nova ou com pouca operação tenha índices altíssimos e uma empresa consolidada no mercado, com diversas operações e tradição pela boa execução de seus contratos, tenha um índice menor, em razão da quantidade de suas transações.</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Por essa razão tem-se que a análise da saúde financeira de uma empresa deve considerar outros elementos que de fato impactam diretamente na sua capacidade de honrar com as obrigações assumidas nos contratos com que se compromete, a saber: sua estrutura; contratos anteriores, comprovados através de atestados de capacidade técnica; demonstração de resultados; capital social, patrimônio líquido, dentre outros.</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Portanto, do ponto de vista da segurança que a Administração Pública necessita para firmar um contrato com a licitante vencedora, fica claro perceber que uma medida extremamente eficiente para aferição da real capacidade da empresa na assunção de obrigações compatíveis com sua estrutura e capacidade operacional, seria a avaliação de seu Patrimônio Líquido. Esse sim se constitui como importante instrumento de referência para demonstrar o desempenho do negócio, a taxa de crescimento e a saúde financeira da empresa.</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Em resumo, o patrimônio líquido é o indicador da saúde financeira real e atual da empresa, tendo relação direta com o sucesso financeiro do negócio. Por essa razão, ainda que a empresa não possua índices financeiros que atinjam o patamar fixado pelo edital, se a empresa possuir patrimônio líquido de no mínimo 10% do valor da proposta, certamente já conferirá à Administração a garantia de que esta empresa será capaz de honrar com as necessidades do contrato até o fim.</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proofErr w:type="gramStart"/>
      <w:r w:rsidRPr="007A514A">
        <w:rPr>
          <w:rFonts w:ascii="Arial" w:eastAsia="Times New Roman" w:hAnsi="Arial" w:cs="Arial"/>
          <w:i/>
          <w:iCs/>
          <w:color w:val="000000"/>
          <w:lang w:eastAsia="pt-BR"/>
        </w:rPr>
        <w:lastRenderedPageBreak/>
        <w:t>Outra alternativa</w:t>
      </w:r>
      <w:proofErr w:type="gramEnd"/>
      <w:r w:rsidRPr="007A514A">
        <w:rPr>
          <w:rFonts w:ascii="Arial" w:eastAsia="Times New Roman" w:hAnsi="Arial" w:cs="Arial"/>
          <w:i/>
          <w:iCs/>
          <w:color w:val="000000"/>
          <w:lang w:eastAsia="pt-BR"/>
        </w:rPr>
        <w:t xml:space="preserve"> bastante utilizada pela Administração Pública, incluindo empresas Estatais e de Capital Misto, é a apresentação, na fase de habilitação, da garantia substitutiva de boa situação financeira, nas modalidades admitidas por lei, em percentual equivalente a 10% (dez por cento) do valor da sua Proposta.</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Esta ferramenta tem sido grande aliada das empresas e dos Contratantes Públicos nos processos licitatórios, já que, traz toda a segurança financeira para o sucesso da futura contratação, através de instituições financeiras consolidadas e homologadas por lei.</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u w:val="single"/>
          <w:lang w:eastAsia="pt-BR"/>
        </w:rPr>
        <w:t>Com isso, pedimos gentilmente que no presente edital, seja avaliada a possibilidade de que a comprovação da qualificação econômico-financeira da empresa possa ser analisada através da comprovação </w:t>
      </w:r>
      <w:r w:rsidRPr="007A514A">
        <w:rPr>
          <w:rFonts w:ascii="Arial" w:eastAsia="Times New Roman" w:hAnsi="Arial" w:cs="Arial"/>
          <w:b/>
          <w:bCs/>
          <w:i/>
          <w:iCs/>
          <w:color w:val="000000"/>
          <w:u w:val="single"/>
          <w:lang w:eastAsia="pt-BR"/>
        </w:rPr>
        <w:t>alternativa</w:t>
      </w:r>
      <w:r w:rsidRPr="007A514A">
        <w:rPr>
          <w:rFonts w:ascii="Arial" w:eastAsia="Times New Roman" w:hAnsi="Arial" w:cs="Arial"/>
          <w:i/>
          <w:iCs/>
          <w:color w:val="000000"/>
          <w:u w:val="single"/>
          <w:lang w:eastAsia="pt-BR"/>
        </w:rPr>
        <w:t> de: índices contábeis </w:t>
      </w:r>
      <w:r w:rsidRPr="007A514A">
        <w:rPr>
          <w:rFonts w:ascii="Arial" w:eastAsia="Times New Roman" w:hAnsi="Arial" w:cs="Arial"/>
          <w:b/>
          <w:bCs/>
          <w:i/>
          <w:iCs/>
          <w:color w:val="000000"/>
          <w:u w:val="single"/>
          <w:lang w:eastAsia="pt-BR"/>
        </w:rPr>
        <w:t>OU</w:t>
      </w:r>
      <w:r w:rsidRPr="007A514A">
        <w:rPr>
          <w:rFonts w:ascii="Arial" w:eastAsia="Times New Roman" w:hAnsi="Arial" w:cs="Arial"/>
          <w:i/>
          <w:iCs/>
          <w:color w:val="000000"/>
          <w:u w:val="single"/>
          <w:lang w:eastAsia="pt-BR"/>
        </w:rPr>
        <w:t> patrimônio líquido superior a 10% do valor da proposta </w:t>
      </w:r>
      <w:r w:rsidRPr="007A514A">
        <w:rPr>
          <w:rFonts w:ascii="Arial" w:eastAsia="Times New Roman" w:hAnsi="Arial" w:cs="Arial"/>
          <w:b/>
          <w:bCs/>
          <w:i/>
          <w:iCs/>
          <w:color w:val="000000"/>
          <w:u w:val="single"/>
          <w:lang w:eastAsia="pt-BR"/>
        </w:rPr>
        <w:t>OU</w:t>
      </w:r>
      <w:r w:rsidRPr="007A514A">
        <w:rPr>
          <w:rFonts w:ascii="Arial" w:eastAsia="Times New Roman" w:hAnsi="Arial" w:cs="Arial"/>
          <w:i/>
          <w:iCs/>
          <w:color w:val="000000"/>
          <w:u w:val="single"/>
          <w:lang w:eastAsia="pt-BR"/>
        </w:rPr>
        <w:t> garantia de boa situação financeira da empresa. Vocês poderiam, por gentileza, avaliar essa possibilidade?</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Cumpre esclarecer que nosso pedido, ao contrário de afastar a competitividade do processo, não visa acrescentar mais uma exigência de qualificação econômico-financeira, senão a inclusão de </w:t>
      </w:r>
      <w:r w:rsidRPr="007A514A">
        <w:rPr>
          <w:rFonts w:ascii="Arial" w:eastAsia="Times New Roman" w:hAnsi="Arial" w:cs="Arial"/>
          <w:b/>
          <w:bCs/>
          <w:i/>
          <w:iCs/>
          <w:color w:val="000000"/>
          <w:u w:val="single"/>
          <w:lang w:eastAsia="pt-BR"/>
        </w:rPr>
        <w:t>alternativas</w:t>
      </w:r>
      <w:r w:rsidRPr="007A514A">
        <w:rPr>
          <w:rFonts w:ascii="Arial" w:eastAsia="Times New Roman" w:hAnsi="Arial" w:cs="Arial"/>
          <w:i/>
          <w:iCs/>
          <w:color w:val="000000"/>
          <w:lang w:eastAsia="pt-BR"/>
        </w:rPr>
        <w:t> contábeis para viabilizar a participação de um maior número de empresas que, embora não cumpram algum dos índices contábeis, possuem patrimônio líquido suficiente para garantir a execução satisfatória do objeto do contrato ou está disposta a apresentar uma garantia financeira fornecida por instituição financeira idônea, capaz de também garantir o sucesso da contratação.</w:t>
      </w:r>
    </w:p>
    <w:p w:rsidR="007A514A" w:rsidRPr="007A514A" w:rsidRDefault="007A514A" w:rsidP="007A514A">
      <w:pPr>
        <w:shd w:val="clear" w:color="auto" w:fill="FFFFFF"/>
        <w:spacing w:before="100" w:beforeAutospacing="1" w:after="120" w:line="330" w:lineRule="atLeast"/>
        <w:jc w:val="both"/>
        <w:rPr>
          <w:rFonts w:ascii="Arial" w:eastAsia="Times New Roman" w:hAnsi="Arial" w:cs="Arial"/>
          <w:color w:val="000000"/>
          <w:lang w:eastAsia="pt-BR"/>
        </w:rPr>
      </w:pPr>
      <w:r w:rsidRPr="007A514A">
        <w:rPr>
          <w:rFonts w:ascii="Arial" w:eastAsia="Times New Roman" w:hAnsi="Arial" w:cs="Arial"/>
          <w:i/>
          <w:iCs/>
          <w:color w:val="000000"/>
          <w:lang w:eastAsia="pt-BR"/>
        </w:rPr>
        <w:t xml:space="preserve">O acatamento desta sugestão, certamente traria mais concorrentes para a licitação </w:t>
      </w:r>
      <w:proofErr w:type="gramStart"/>
      <w:r w:rsidRPr="007A514A">
        <w:rPr>
          <w:rFonts w:ascii="Arial" w:eastAsia="Times New Roman" w:hAnsi="Arial" w:cs="Arial"/>
          <w:i/>
          <w:iCs/>
          <w:color w:val="000000"/>
          <w:lang w:eastAsia="pt-BR"/>
        </w:rPr>
        <w:t>a</w:t>
      </w:r>
      <w:proofErr w:type="gramEnd"/>
      <w:r w:rsidRPr="007A514A">
        <w:rPr>
          <w:rFonts w:ascii="Arial" w:eastAsia="Times New Roman" w:hAnsi="Arial" w:cs="Arial"/>
          <w:i/>
          <w:iCs/>
          <w:color w:val="000000"/>
          <w:lang w:eastAsia="pt-BR"/>
        </w:rPr>
        <w:t xml:space="preserve"> medida que, em um momento de pandemia, muitas empresas tiveram uma queda substancial em seus indicadores contábeis, e os órgãos públicos em atenção a este quadro pandêmico, têm admitido a possibilidade de comprovações alternativas que não afastem da concorrência empresas qualificadas no mercado, com tradição pela excelência na execução dos serviços.</w:t>
      </w:r>
    </w:p>
    <w:p w:rsidR="00F30A5A" w:rsidRDefault="00F30A5A">
      <w:pPr>
        <w:rPr>
          <w:rFonts w:ascii="Arial" w:hAnsi="Arial" w:cs="Arial"/>
        </w:rPr>
      </w:pPr>
    </w:p>
    <w:p w:rsidR="007A514A" w:rsidRDefault="007A514A">
      <w:pPr>
        <w:rPr>
          <w:rFonts w:ascii="Arial" w:hAnsi="Arial" w:cs="Arial"/>
        </w:rPr>
      </w:pPr>
    </w:p>
    <w:p w:rsidR="007A514A" w:rsidRPr="007A514A" w:rsidRDefault="007A514A">
      <w:pPr>
        <w:rPr>
          <w:rFonts w:ascii="Arial" w:hAnsi="Arial" w:cs="Arial"/>
        </w:rPr>
      </w:pPr>
      <w:bookmarkStart w:id="0" w:name="_GoBack"/>
      <w:r w:rsidRPr="007A514A">
        <w:rPr>
          <w:rFonts w:ascii="Arial" w:hAnsi="Arial" w:cs="Arial"/>
          <w:b/>
        </w:rPr>
        <w:t>Resposta:</w:t>
      </w:r>
      <w:r>
        <w:rPr>
          <w:rFonts w:ascii="Arial" w:hAnsi="Arial" w:cs="Arial"/>
        </w:rPr>
        <w:t xml:space="preserve"> </w:t>
      </w:r>
      <w:bookmarkEnd w:id="0"/>
      <w:r>
        <w:rPr>
          <w:rFonts w:ascii="Arial" w:hAnsi="Arial" w:cs="Arial"/>
          <w:color w:val="000000"/>
          <w:shd w:val="clear" w:color="auto" w:fill="FFFFFF"/>
        </w:rPr>
        <w:t>Não, conforme Resolução n.º 3.074/ PGE, de 25 de janeiro de 2012.</w:t>
      </w:r>
    </w:p>
    <w:sectPr w:rsidR="007A514A" w:rsidRPr="007A5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4A"/>
    <w:rsid w:val="007A514A"/>
    <w:rsid w:val="00F30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ordsection1">
    <w:name w:val="wordsection1"/>
    <w:basedOn w:val="Normal"/>
    <w:rsid w:val="007A51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ordsection1">
    <w:name w:val="wordsection1"/>
    <w:basedOn w:val="Normal"/>
    <w:rsid w:val="007A51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2453">
      <w:bodyDiv w:val="1"/>
      <w:marLeft w:val="0"/>
      <w:marRight w:val="0"/>
      <w:marTop w:val="0"/>
      <w:marBottom w:val="0"/>
      <w:divBdr>
        <w:top w:val="none" w:sz="0" w:space="0" w:color="auto"/>
        <w:left w:val="none" w:sz="0" w:space="0" w:color="auto"/>
        <w:bottom w:val="none" w:sz="0" w:space="0" w:color="auto"/>
        <w:right w:val="none" w:sz="0" w:space="0" w:color="auto"/>
      </w:divBdr>
    </w:div>
    <w:div w:id="981694087">
      <w:bodyDiv w:val="1"/>
      <w:marLeft w:val="0"/>
      <w:marRight w:val="0"/>
      <w:marTop w:val="0"/>
      <w:marBottom w:val="0"/>
      <w:divBdr>
        <w:top w:val="none" w:sz="0" w:space="0" w:color="auto"/>
        <w:left w:val="none" w:sz="0" w:space="0" w:color="auto"/>
        <w:bottom w:val="none" w:sz="0" w:space="0" w:color="auto"/>
        <w:right w:val="none" w:sz="0" w:space="0" w:color="auto"/>
      </w:divBdr>
      <w:divsChild>
        <w:div w:id="787314281">
          <w:marLeft w:val="0"/>
          <w:marRight w:val="0"/>
          <w:marTop w:val="0"/>
          <w:marBottom w:val="0"/>
          <w:divBdr>
            <w:top w:val="none" w:sz="0" w:space="0" w:color="auto"/>
            <w:left w:val="none" w:sz="0" w:space="0" w:color="auto"/>
            <w:bottom w:val="none" w:sz="0" w:space="0" w:color="auto"/>
            <w:right w:val="none" w:sz="0" w:space="0" w:color="auto"/>
          </w:divBdr>
        </w:div>
        <w:div w:id="1403604899">
          <w:marLeft w:val="0"/>
          <w:marRight w:val="0"/>
          <w:marTop w:val="0"/>
          <w:marBottom w:val="0"/>
          <w:divBdr>
            <w:top w:val="none" w:sz="0" w:space="0" w:color="auto"/>
            <w:left w:val="none" w:sz="0" w:space="0" w:color="auto"/>
            <w:bottom w:val="none" w:sz="0" w:space="0" w:color="auto"/>
            <w:right w:val="none" w:sz="0" w:space="0" w:color="auto"/>
          </w:divBdr>
        </w:div>
        <w:div w:id="1127891922">
          <w:marLeft w:val="0"/>
          <w:marRight w:val="0"/>
          <w:marTop w:val="0"/>
          <w:marBottom w:val="0"/>
          <w:divBdr>
            <w:top w:val="none" w:sz="0" w:space="0" w:color="auto"/>
            <w:left w:val="none" w:sz="0" w:space="0" w:color="auto"/>
            <w:bottom w:val="none" w:sz="0" w:space="0" w:color="auto"/>
            <w:right w:val="none" w:sz="0" w:space="0" w:color="auto"/>
          </w:divBdr>
        </w:div>
        <w:div w:id="174432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721</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Souza</dc:creator>
  <cp:lastModifiedBy>Marcela Souza</cp:lastModifiedBy>
  <cp:revision>1</cp:revision>
  <dcterms:created xsi:type="dcterms:W3CDTF">2022-03-29T19:33:00Z</dcterms:created>
  <dcterms:modified xsi:type="dcterms:W3CDTF">2022-03-29T19:40:00Z</dcterms:modified>
</cp:coreProperties>
</file>