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C0" w:rsidRDefault="007E45C0" w:rsidP="007E45C0">
      <w:pPr>
        <w:widowControl w:val="0"/>
        <w:autoSpaceDE w:val="0"/>
        <w:autoSpaceDN w:val="0"/>
        <w:adjustRightInd w:val="0"/>
        <w:jc w:val="center"/>
        <w:rPr>
          <w:rFonts w:ascii="Calibri" w:hAnsi="Calibri" w:cs="Calibri"/>
          <w:b/>
          <w:bCs/>
          <w:lang w:val="pt-PT"/>
        </w:rPr>
      </w:pPr>
      <w:r>
        <w:rPr>
          <w:rFonts w:ascii="Calibri" w:hAnsi="Calibri" w:cs="Calibri"/>
          <w:b/>
          <w:bCs/>
          <w:lang w:val="pt-PT"/>
        </w:rPr>
        <w:t>PEDIDO DE ESCLARECIMENTO - LICITAÇÃO IRM N° 00</w:t>
      </w:r>
      <w:r w:rsidR="00081FA5">
        <w:rPr>
          <w:rFonts w:ascii="Calibri" w:hAnsi="Calibri" w:cs="Calibri"/>
          <w:b/>
          <w:bCs/>
          <w:lang w:val="pt-PT"/>
        </w:rPr>
        <w:t>1</w:t>
      </w:r>
      <w:bookmarkStart w:id="0" w:name="_GoBack"/>
      <w:bookmarkEnd w:id="0"/>
      <w:r>
        <w:rPr>
          <w:rFonts w:ascii="Calibri" w:hAnsi="Calibri" w:cs="Calibri"/>
          <w:b/>
          <w:bCs/>
          <w:lang w:val="pt-PT"/>
        </w:rPr>
        <w:t xml:space="preserve">/2022 </w:t>
      </w:r>
    </w:p>
    <w:p w:rsidR="007E45C0" w:rsidRDefault="007E45C0" w:rsidP="007E45C0">
      <w:pPr>
        <w:widowControl w:val="0"/>
        <w:autoSpaceDE w:val="0"/>
        <w:autoSpaceDN w:val="0"/>
        <w:adjustRightInd w:val="0"/>
        <w:jc w:val="center"/>
        <w:rPr>
          <w:rFonts w:ascii="Calibri" w:hAnsi="Calibri" w:cs="Calibri"/>
          <w:b/>
          <w:bCs/>
        </w:rPr>
      </w:pPr>
      <w:r>
        <w:rPr>
          <w:rFonts w:ascii="Calibri" w:hAnsi="Calibri" w:cs="Calibri"/>
          <w:b/>
          <w:bCs/>
          <w:lang w:val="pt-PT"/>
        </w:rPr>
        <w:t>EMPRESA</w:t>
      </w:r>
      <w:r w:rsidR="005E7098">
        <w:rPr>
          <w:rFonts w:ascii="Calibri" w:hAnsi="Calibri" w:cs="Calibri"/>
          <w:b/>
          <w:bCs/>
          <w:lang w:val="pt-PT"/>
        </w:rPr>
        <w:t xml:space="preserve"> URBTEC</w:t>
      </w:r>
      <w:r>
        <w:rPr>
          <w:rFonts w:ascii="Calibri" w:hAnsi="Calibri" w:cs="Calibri"/>
          <w:b/>
          <w:bCs/>
          <w:lang w:val="pt-PT"/>
        </w:rPr>
        <w:t xml:space="preserve"> - EM </w:t>
      </w:r>
      <w:r w:rsidR="00177B56">
        <w:rPr>
          <w:rFonts w:ascii="Calibri" w:hAnsi="Calibri" w:cs="Calibri"/>
          <w:b/>
          <w:bCs/>
          <w:lang w:val="pt-PT"/>
        </w:rPr>
        <w:t>31</w:t>
      </w:r>
      <w:r>
        <w:rPr>
          <w:rFonts w:ascii="Calibri" w:hAnsi="Calibri" w:cs="Calibri"/>
          <w:b/>
          <w:bCs/>
        </w:rPr>
        <w:t>/03/2022</w:t>
      </w:r>
    </w:p>
    <w:p w:rsidR="00A61BEA" w:rsidRDefault="00A61BEA" w:rsidP="00A61BEA">
      <w:pPr>
        <w:widowControl w:val="0"/>
        <w:autoSpaceDE w:val="0"/>
        <w:autoSpaceDN w:val="0"/>
        <w:adjustRightInd w:val="0"/>
        <w:rPr>
          <w:rFonts w:ascii="Calibri" w:hAnsi="Calibri" w:cs="Calibri"/>
          <w:b/>
          <w:bCs/>
          <w:lang w:val="pt-PT"/>
        </w:rPr>
      </w:pPr>
    </w:p>
    <w:p w:rsidR="00A61BEA" w:rsidRPr="00A61BEA" w:rsidRDefault="00A61BEA" w:rsidP="00A61BEA">
      <w:pPr>
        <w:shd w:val="clear" w:color="auto" w:fill="FFFFFF"/>
        <w:spacing w:after="0" w:line="253" w:lineRule="atLeast"/>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I - QUANTO AOS REQUISITOS DE QUALIFICAÇÃO TÉCNICA PARA FINS DE HABILITAÇÃO</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proofErr w:type="gramStart"/>
      <w:r w:rsidRPr="00A61BEA">
        <w:rPr>
          <w:rFonts w:ascii="Arial" w:eastAsia="Times New Roman" w:hAnsi="Arial" w:cs="Arial"/>
          <w:color w:val="000000"/>
          <w:sz w:val="20"/>
          <w:szCs w:val="20"/>
          <w:lang w:eastAsia="pt-BR"/>
        </w:rPr>
        <w:t>1</w:t>
      </w:r>
      <w:proofErr w:type="gramEnd"/>
      <w:r w:rsidRPr="00A61BEA">
        <w:rPr>
          <w:rFonts w:ascii="Arial" w:eastAsia="Times New Roman" w:hAnsi="Arial" w:cs="Arial"/>
          <w:color w:val="000000"/>
          <w:sz w:val="20"/>
          <w:szCs w:val="20"/>
          <w:lang w:eastAsia="pt-BR"/>
        </w:rPr>
        <w:t xml:space="preserve">)No que concerne ao RESPONSÁVEL TÉCNICO exigido no subitem 7.2. </w:t>
      </w:r>
      <w:proofErr w:type="gramStart"/>
      <w:r w:rsidRPr="00A61BEA">
        <w:rPr>
          <w:rFonts w:ascii="Arial" w:eastAsia="Times New Roman" w:hAnsi="Arial" w:cs="Arial"/>
          <w:color w:val="000000"/>
          <w:sz w:val="20"/>
          <w:szCs w:val="20"/>
          <w:lang w:eastAsia="pt-BR"/>
        </w:rPr>
        <w:t>do</w:t>
      </w:r>
      <w:proofErr w:type="gramEnd"/>
      <w:r w:rsidRPr="00A61BEA">
        <w:rPr>
          <w:rFonts w:ascii="Arial" w:eastAsia="Times New Roman" w:hAnsi="Arial" w:cs="Arial"/>
          <w:color w:val="000000"/>
          <w:sz w:val="20"/>
          <w:szCs w:val="20"/>
          <w:lang w:eastAsia="pt-BR"/>
        </w:rPr>
        <w:t xml:space="preserve"> Termo de Referência estabelece:</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proofErr w:type="gramStart"/>
      <w:r w:rsidRPr="00A61BEA">
        <w:rPr>
          <w:rFonts w:ascii="Arial" w:eastAsia="Times New Roman" w:hAnsi="Arial" w:cs="Arial"/>
          <w:color w:val="000000"/>
          <w:sz w:val="20"/>
          <w:szCs w:val="20"/>
          <w:lang w:eastAsia="pt-BR"/>
        </w:rPr>
        <w:t>“7.2 Responsável Técnico Relativamente capacitação técnico-profissional, sem prejuízo das demais regras previstas no artigo 30 da Lei 8.666/93 e exigências do Edital desse certame, serão exigidos para participar do certame as empresas que comprovarem possuir na data prevista para entrega da proposta, profissional de nível superior ou outro devidamente reconhecido pela entidade competente, detentor de atestado de responsabilidade técnica por execução de serviço de características semelhantes ao objeto da licitação.</w:t>
      </w:r>
      <w:proofErr w:type="gramEnd"/>
      <w:r w:rsidRPr="00A61BEA">
        <w:rPr>
          <w:rFonts w:ascii="Arial" w:eastAsia="Times New Roman" w:hAnsi="Arial" w:cs="Arial"/>
          <w:color w:val="000000"/>
          <w:sz w:val="20"/>
          <w:szCs w:val="20"/>
          <w:lang w:eastAsia="pt-BR"/>
        </w:rPr>
        <w:t xml:space="preserve"> Entende-se por pertinente e compatível em características o(s) atestado(s) que em sua individualidade ou soma, contemplem serviços similares do objeto do edital, conforme as seguintes parcelas de maior relevância:</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a) Elaboração de estudos de circulação para transporte rodoviário, ferroviário/metroviário de passageiros, e hidroviário de passageiros;</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b) Elaboração de estudos de viabilidade socioeconômica de transporte sustentável;</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No caso de o profissional do nível superior não constar da relação de responsáveis técnicos junto ao CREA (ou CAU) o acervo do profissional será aceito, desde que ele demonstre ser pertencente ao quadro permanente da empresa através de um dos seguintes itens:</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a) O empregado, comprovando-se o vínculo empregatício através de cópia da “ficha ou livro de empregado” ou Cópia da carteira de trabalho e previdência social – CTPS;</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b) O sócio, comprovando-se a participação societária, através de cópia do Contrato Social.</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1.1. Poderiam nos esclarecer se a comprovação da experiência profissional exigida nos subitens (a) e (b) poderá ser feita por profissionais distintos, desde que na qualidade de Responsáveis Técnicos da Proponente?</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w:t>
      </w:r>
      <w:r w:rsidRPr="00A61BEA">
        <w:rPr>
          <w:rFonts w:ascii="Arial" w:eastAsia="Times New Roman" w:hAnsi="Arial" w:cs="Arial"/>
          <w:color w:val="000000"/>
          <w:sz w:val="20"/>
          <w:szCs w:val="20"/>
          <w:lang w:eastAsia="pt-BR"/>
        </w:rPr>
        <w:t> Não</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br/>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xml:space="preserve">1.2. Poderiam esclarecer, no caso de o profissional do nível superior não constar da relação de responsáveis técnicos junto ao CREA (ou CAU) se </w:t>
      </w:r>
      <w:proofErr w:type="gramStart"/>
      <w:r w:rsidRPr="00A61BEA">
        <w:rPr>
          <w:rFonts w:ascii="Arial" w:eastAsia="Times New Roman" w:hAnsi="Arial" w:cs="Arial"/>
          <w:color w:val="000000"/>
          <w:sz w:val="20"/>
          <w:szCs w:val="20"/>
          <w:lang w:eastAsia="pt-BR"/>
        </w:rPr>
        <w:t>serão</w:t>
      </w:r>
      <w:proofErr w:type="gramEnd"/>
      <w:r w:rsidRPr="00A61BEA">
        <w:rPr>
          <w:rFonts w:ascii="Arial" w:eastAsia="Times New Roman" w:hAnsi="Arial" w:cs="Arial"/>
          <w:color w:val="000000"/>
          <w:sz w:val="20"/>
          <w:szCs w:val="20"/>
          <w:lang w:eastAsia="pt-BR"/>
        </w:rPr>
        <w:t xml:space="preserve"> aceitos Contratos de Prestação de Serviços dos referidos profissionais para fins de comprovação de vínculo permanente?</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w:t>
      </w:r>
      <w:r w:rsidRPr="00A61BEA">
        <w:rPr>
          <w:rFonts w:ascii="Arial" w:eastAsia="Times New Roman" w:hAnsi="Arial" w:cs="Arial"/>
          <w:color w:val="000000"/>
          <w:sz w:val="20"/>
          <w:szCs w:val="20"/>
          <w:lang w:eastAsia="pt-BR"/>
        </w:rPr>
        <w:t> Não</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br/>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xml:space="preserve">2. No que concerne a EQUIPE TÉCNICA CHAVE exigida no subitem 7.4. </w:t>
      </w:r>
      <w:proofErr w:type="gramStart"/>
      <w:r w:rsidRPr="00A61BEA">
        <w:rPr>
          <w:rFonts w:ascii="Arial" w:eastAsia="Times New Roman" w:hAnsi="Arial" w:cs="Arial"/>
          <w:color w:val="000000"/>
          <w:sz w:val="20"/>
          <w:szCs w:val="20"/>
          <w:lang w:eastAsia="pt-BR"/>
        </w:rPr>
        <w:t>do</w:t>
      </w:r>
      <w:proofErr w:type="gramEnd"/>
      <w:r w:rsidRPr="00A61BEA">
        <w:rPr>
          <w:rFonts w:ascii="Arial" w:eastAsia="Times New Roman" w:hAnsi="Arial" w:cs="Arial"/>
          <w:color w:val="000000"/>
          <w:sz w:val="20"/>
          <w:szCs w:val="20"/>
          <w:lang w:eastAsia="pt-BR"/>
        </w:rPr>
        <w:t xml:space="preserve"> Termo de Referência:</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2.1. Deverá ser apresentada Relação Nominal dos Profissionais da EQUIPE TÉCNICA CHAVE para fins de qualificação técnica e habilitação junto dos Documentos de Habilitação?</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w:t>
      </w:r>
      <w:r w:rsidRPr="00A61BEA">
        <w:rPr>
          <w:rFonts w:ascii="Arial" w:eastAsia="Times New Roman" w:hAnsi="Arial" w:cs="Arial"/>
          <w:color w:val="000000"/>
          <w:sz w:val="20"/>
          <w:szCs w:val="20"/>
          <w:lang w:eastAsia="pt-BR"/>
        </w:rPr>
        <w:t> Sim</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br/>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xml:space="preserve">2.2. Deverão ser apresentados junto da documentação de HABILITAÇÃO a documentação comprobatória </w:t>
      </w:r>
      <w:proofErr w:type="gramStart"/>
      <w:r w:rsidRPr="00A61BEA">
        <w:rPr>
          <w:rFonts w:ascii="Arial" w:eastAsia="Times New Roman" w:hAnsi="Arial" w:cs="Arial"/>
          <w:color w:val="000000"/>
          <w:sz w:val="20"/>
          <w:szCs w:val="20"/>
          <w:lang w:eastAsia="pt-BR"/>
        </w:rPr>
        <w:t>dos Qualificações</w:t>
      </w:r>
      <w:proofErr w:type="gramEnd"/>
      <w:r w:rsidRPr="00A61BEA">
        <w:rPr>
          <w:rFonts w:ascii="Arial" w:eastAsia="Times New Roman" w:hAnsi="Arial" w:cs="Arial"/>
          <w:color w:val="000000"/>
          <w:sz w:val="20"/>
          <w:szCs w:val="20"/>
          <w:lang w:eastAsia="pt-BR"/>
        </w:rPr>
        <w:t xml:space="preserve"> exigidas no subitem 7.4 dos referidos profissionais? Ou a referida documentação deverá ser apresentada apenas na Proposta Técnica?</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w:t>
      </w:r>
      <w:r w:rsidRPr="00A61BEA">
        <w:rPr>
          <w:rFonts w:ascii="Arial" w:eastAsia="Times New Roman" w:hAnsi="Arial" w:cs="Arial"/>
          <w:color w:val="000000"/>
          <w:sz w:val="20"/>
          <w:szCs w:val="20"/>
          <w:lang w:eastAsia="pt-BR"/>
        </w:rPr>
        <w:t> </w:t>
      </w:r>
      <w:r w:rsidRPr="00A61BEA">
        <w:rPr>
          <w:rFonts w:ascii="Arial" w:eastAsia="Times New Roman" w:hAnsi="Arial" w:cs="Arial"/>
          <w:color w:val="000000"/>
          <w:sz w:val="20"/>
          <w:szCs w:val="20"/>
          <w:shd w:val="clear" w:color="auto" w:fill="FFFFFF"/>
          <w:lang w:eastAsia="pt-BR"/>
        </w:rPr>
        <w:t>Na proposta Técnica</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shd w:val="clear" w:color="auto" w:fill="FFFFFF"/>
          <w:lang w:eastAsia="pt-BR"/>
        </w:rPr>
        <w:br/>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xml:space="preserve">2.3. Para fins de comprovação do TEMPO DE EXPERIENCIA dos profissionais exigido no subitem 7.4, o mesmo será contado a partir da data de graduação do referido profissional ou </w:t>
      </w:r>
      <w:r w:rsidRPr="00A61BEA">
        <w:rPr>
          <w:rFonts w:ascii="Arial" w:eastAsia="Times New Roman" w:hAnsi="Arial" w:cs="Arial"/>
          <w:color w:val="000000"/>
          <w:sz w:val="20"/>
          <w:szCs w:val="20"/>
          <w:lang w:eastAsia="pt-BR"/>
        </w:rPr>
        <w:lastRenderedPageBreak/>
        <w:t xml:space="preserve">inscrição nos respectivos órgãos de classe? Ou deverão ser apresentados Atestados de Capacidade Técnica cujo somatório do tempo de acervo comprove o tempo mínimo de experiência profissional exigida no Edital, como </w:t>
      </w:r>
      <w:proofErr w:type="gramStart"/>
      <w:r w:rsidRPr="00A61BEA">
        <w:rPr>
          <w:rFonts w:ascii="Arial" w:eastAsia="Times New Roman" w:hAnsi="Arial" w:cs="Arial"/>
          <w:color w:val="000000"/>
          <w:sz w:val="20"/>
          <w:szCs w:val="20"/>
          <w:lang w:eastAsia="pt-BR"/>
        </w:rPr>
        <w:t>por exemplo</w:t>
      </w:r>
      <w:proofErr w:type="gramEnd"/>
      <w:r w:rsidRPr="00A61BEA">
        <w:rPr>
          <w:rFonts w:ascii="Arial" w:eastAsia="Times New Roman" w:hAnsi="Arial" w:cs="Arial"/>
          <w:color w:val="000000"/>
          <w:sz w:val="20"/>
          <w:szCs w:val="20"/>
          <w:lang w:eastAsia="pt-BR"/>
        </w:rPr>
        <w:t xml:space="preserve"> para o profissional indicado como Coordenador (15 anos)? Serão aceitos Atestados de Capacidade Técnica que não estejam registrados em nome do profissional junto aos órgãos de Classe? Ou somente serão aceitos atestados na forma exigida no §1º do art. 30 da Lei de Licitações?</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w:t>
      </w:r>
      <w:r w:rsidRPr="00A61BEA">
        <w:rPr>
          <w:rFonts w:ascii="Arial" w:eastAsia="Times New Roman" w:hAnsi="Arial" w:cs="Arial"/>
          <w:color w:val="000000"/>
          <w:sz w:val="20"/>
          <w:szCs w:val="20"/>
          <w:lang w:eastAsia="pt-BR"/>
        </w:rPr>
        <w:t> Será contato tempo de experiência na função comprovado através de atestados técnicos em nome do profissional e registros em seus respectivos órgãos de classe.</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br/>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xml:space="preserve">2.4. Para os Profissionais </w:t>
      </w:r>
      <w:proofErr w:type="spellStart"/>
      <w:r w:rsidRPr="00A61BEA">
        <w:rPr>
          <w:rFonts w:ascii="Arial" w:eastAsia="Times New Roman" w:hAnsi="Arial" w:cs="Arial"/>
          <w:color w:val="000000"/>
          <w:sz w:val="20"/>
          <w:szCs w:val="20"/>
          <w:lang w:eastAsia="pt-BR"/>
        </w:rPr>
        <w:t>Coodenador</w:t>
      </w:r>
      <w:proofErr w:type="spellEnd"/>
      <w:r w:rsidRPr="00A61BEA">
        <w:rPr>
          <w:rFonts w:ascii="Arial" w:eastAsia="Times New Roman" w:hAnsi="Arial" w:cs="Arial"/>
          <w:color w:val="000000"/>
          <w:sz w:val="20"/>
          <w:szCs w:val="20"/>
          <w:lang w:eastAsia="pt-BR"/>
        </w:rPr>
        <w:t xml:space="preserve"> Geral e Gerente de Projeto indicados no </w:t>
      </w:r>
      <w:proofErr w:type="gramStart"/>
      <w:r w:rsidRPr="00A61BEA">
        <w:rPr>
          <w:rFonts w:ascii="Arial" w:eastAsia="Times New Roman" w:hAnsi="Arial" w:cs="Arial"/>
          <w:color w:val="000000"/>
          <w:sz w:val="20"/>
          <w:szCs w:val="20"/>
          <w:lang w:eastAsia="pt-BR"/>
        </w:rPr>
        <w:t>sub item</w:t>
      </w:r>
      <w:proofErr w:type="gramEnd"/>
      <w:r w:rsidRPr="00A61BEA">
        <w:rPr>
          <w:rFonts w:ascii="Arial" w:eastAsia="Times New Roman" w:hAnsi="Arial" w:cs="Arial"/>
          <w:color w:val="000000"/>
          <w:sz w:val="20"/>
          <w:szCs w:val="20"/>
          <w:lang w:eastAsia="pt-BR"/>
        </w:rPr>
        <w:t xml:space="preserve"> 7.4 em que é exigida a comprovação acadêmica mínima de pós graduação, conforme estabelece o Art. 44, III, Lei nº 9.394/1996, serão aceitos Diplomas de Especialização lato sensu? Ou somente serão aceitos Diplomas de Especialização stricto sensu (Doutorado/Mestrado)?</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w:t>
      </w:r>
      <w:r w:rsidRPr="00A61BEA">
        <w:rPr>
          <w:rFonts w:ascii="Arial" w:eastAsia="Times New Roman" w:hAnsi="Arial" w:cs="Arial"/>
          <w:color w:val="000000"/>
          <w:sz w:val="20"/>
          <w:szCs w:val="20"/>
          <w:lang w:eastAsia="pt-BR"/>
        </w:rPr>
        <w:t> </w:t>
      </w:r>
      <w:r w:rsidRPr="00A61BEA">
        <w:rPr>
          <w:rFonts w:ascii="Arial" w:eastAsia="Times New Roman" w:hAnsi="Arial" w:cs="Arial"/>
          <w:color w:val="000000"/>
          <w:sz w:val="20"/>
          <w:szCs w:val="20"/>
          <w:shd w:val="clear" w:color="auto" w:fill="FFFFFF"/>
          <w:lang w:eastAsia="pt-BR"/>
        </w:rPr>
        <w:t>Conforme o Edital</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shd w:val="clear" w:color="auto" w:fill="FFFFFF"/>
          <w:lang w:eastAsia="pt-BR"/>
        </w:rPr>
        <w:br/>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xml:space="preserve">2.5. Para o Profissional Especialista Sênior em Direito Urbanístico indicado no </w:t>
      </w:r>
      <w:proofErr w:type="gramStart"/>
      <w:r w:rsidRPr="00A61BEA">
        <w:rPr>
          <w:rFonts w:ascii="Arial" w:eastAsia="Times New Roman" w:hAnsi="Arial" w:cs="Arial"/>
          <w:color w:val="000000"/>
          <w:sz w:val="20"/>
          <w:szCs w:val="20"/>
          <w:lang w:eastAsia="pt-BR"/>
        </w:rPr>
        <w:t>sub item</w:t>
      </w:r>
      <w:proofErr w:type="gramEnd"/>
      <w:r w:rsidRPr="00A61BEA">
        <w:rPr>
          <w:rFonts w:ascii="Arial" w:eastAsia="Times New Roman" w:hAnsi="Arial" w:cs="Arial"/>
          <w:color w:val="000000"/>
          <w:sz w:val="20"/>
          <w:szCs w:val="20"/>
          <w:lang w:eastAsia="pt-BR"/>
        </w:rPr>
        <w:t xml:space="preserve"> 7.4 em que é exigida a comprovação acadêmica mínima de pós graduação em Direito Urbanístico, conforme estabelece o Art. 44, III, Lei nº 9.394/1996, serão aceitos Diplomas de Especialização lato sensu?</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 </w:t>
      </w:r>
      <w:r w:rsidRPr="00A61BEA">
        <w:rPr>
          <w:rFonts w:ascii="Arial" w:eastAsia="Times New Roman" w:hAnsi="Arial" w:cs="Arial"/>
          <w:color w:val="000000"/>
          <w:sz w:val="20"/>
          <w:szCs w:val="20"/>
          <w:lang w:eastAsia="pt-BR"/>
        </w:rPr>
        <w:t>Sim</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br/>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2.6. Serão aceitos de Diplomas de Pós Graduação emitidos por entidades estrangeiras, serão exigidos os requisitos do Art. 48, § 3º, Lei de Diretrizes e Bases da Educação Nacional (nº 9.394 de 1996), para fins de aceite do documento por esta Comissão?</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w:t>
      </w:r>
      <w:r w:rsidRPr="00A61BEA">
        <w:rPr>
          <w:rFonts w:ascii="Arial" w:eastAsia="Times New Roman" w:hAnsi="Arial" w:cs="Arial"/>
          <w:color w:val="000000"/>
          <w:sz w:val="20"/>
          <w:szCs w:val="20"/>
          <w:lang w:eastAsia="pt-BR"/>
        </w:rPr>
        <w:t> Sim</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br/>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xml:space="preserve">2.7. Para o Gerente de Projetos indicado no </w:t>
      </w:r>
      <w:proofErr w:type="gramStart"/>
      <w:r w:rsidRPr="00A61BEA">
        <w:rPr>
          <w:rFonts w:ascii="Arial" w:eastAsia="Times New Roman" w:hAnsi="Arial" w:cs="Arial"/>
          <w:color w:val="000000"/>
          <w:sz w:val="20"/>
          <w:szCs w:val="20"/>
          <w:lang w:eastAsia="pt-BR"/>
        </w:rPr>
        <w:t>sub item</w:t>
      </w:r>
      <w:proofErr w:type="gramEnd"/>
      <w:r w:rsidRPr="00A61BEA">
        <w:rPr>
          <w:rFonts w:ascii="Arial" w:eastAsia="Times New Roman" w:hAnsi="Arial" w:cs="Arial"/>
          <w:color w:val="000000"/>
          <w:sz w:val="20"/>
          <w:szCs w:val="20"/>
          <w:lang w:eastAsia="pt-BR"/>
        </w:rPr>
        <w:t xml:space="preserve"> 7.4 quais documentos serão aceitos para fins de comprovação de que o profissional assim participou em “entidades de transporte metropolitano, devidamente credenciados”? O profissional deverá comprovar que pertenceu a órgão metropolitano na qualidade de servidor público, por meio de Decreto de Nomeação ou anotação em Carteira de Trabalho? A comprovação também deverá vir acompanhada da respectiva Anotação de Responsabilidade Técnica de Cargo e Função registrada nos órgãos de classe?</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 </w:t>
      </w:r>
      <w:r w:rsidRPr="00A61BEA">
        <w:rPr>
          <w:rFonts w:ascii="Arial" w:eastAsia="Times New Roman" w:hAnsi="Arial" w:cs="Arial"/>
          <w:color w:val="000000"/>
          <w:sz w:val="20"/>
          <w:szCs w:val="20"/>
          <w:lang w:eastAsia="pt-BR"/>
        </w:rPr>
        <w:t>Por meio de decreto ou Carteira de Trabalho e um destes casos, dispensa a ART. </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2.7.1 Ainda em relação ao Gerente de Projetos no subitem 7.4 há a disposição de que “com mais de 15 anos de experiência comprovada em gerenciamento, planejamento e gestão de projetos de transporte de tamanho similar, em programas semelhantes bem como na coordenação de equipes multidisciplinares.” Qual é o quantitativo de população a ser considerado de tamanho similar para fins de comprovação do requisito de qualificação do profissional? O que são considerados programas semelhantes para fins de comprovação do requisito de qualificação do profissional?</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w:t>
      </w:r>
      <w:r w:rsidRPr="00A61BEA">
        <w:rPr>
          <w:rFonts w:ascii="Arial" w:eastAsia="Times New Roman" w:hAnsi="Arial" w:cs="Arial"/>
          <w:color w:val="000000"/>
          <w:sz w:val="20"/>
          <w:szCs w:val="20"/>
          <w:lang w:eastAsia="pt-BR"/>
        </w:rPr>
        <w:t> </w:t>
      </w:r>
      <w:r w:rsidRPr="00A61BEA">
        <w:rPr>
          <w:rFonts w:ascii="Arial" w:eastAsia="Times New Roman" w:hAnsi="Arial" w:cs="Arial"/>
          <w:color w:val="000000"/>
          <w:sz w:val="20"/>
          <w:szCs w:val="20"/>
          <w:shd w:val="clear" w:color="auto" w:fill="FFFFFF"/>
          <w:lang w:eastAsia="pt-BR"/>
        </w:rPr>
        <w:t>Tamanho similar - considerar as regiões metropolitanas de  São Paulo, Belo Horizonte, Rio de Janeiro, Brasília, Curitiba, Salvador, Recife, Fortaleza, Florianópolis, Manaus, Vitória, Porto Alegre, Campinas, Belém e Goiânia. Programas Semelhantes - Planejamento de Sistema de Transporte ou Implantação de Sistema de Transporte.</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shd w:val="clear" w:color="auto" w:fill="FFFFFF"/>
          <w:lang w:eastAsia="pt-BR"/>
        </w:rPr>
        <w:br/>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II. QUANTO A PROPOSTA TÉCNICA</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proofErr w:type="gramStart"/>
      <w:r w:rsidRPr="00A61BEA">
        <w:rPr>
          <w:rFonts w:ascii="Arial" w:eastAsia="Times New Roman" w:hAnsi="Arial" w:cs="Arial"/>
          <w:b/>
          <w:bCs/>
          <w:color w:val="000000"/>
          <w:sz w:val="20"/>
          <w:szCs w:val="20"/>
          <w:lang w:eastAsia="pt-BR"/>
        </w:rPr>
        <w:t>II.</w:t>
      </w:r>
      <w:proofErr w:type="gramEnd"/>
      <w:r w:rsidRPr="00A61BEA">
        <w:rPr>
          <w:rFonts w:ascii="Arial" w:eastAsia="Times New Roman" w:hAnsi="Arial" w:cs="Arial"/>
          <w:b/>
          <w:bCs/>
          <w:color w:val="000000"/>
          <w:sz w:val="20"/>
          <w:szCs w:val="20"/>
          <w:lang w:eastAsia="pt-BR"/>
        </w:rPr>
        <w:t>A. METODOLOGIA E CONHECIMENTO DO PROBLEMA</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lastRenderedPageBreak/>
        <w:t>3. No que concerne ao Conhecimento do Problema e Metodologia, há limite mínimo de páginas?</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w:t>
      </w:r>
      <w:r w:rsidRPr="00A61BEA">
        <w:rPr>
          <w:rFonts w:ascii="Arial" w:eastAsia="Times New Roman" w:hAnsi="Arial" w:cs="Arial"/>
          <w:color w:val="000000"/>
          <w:sz w:val="20"/>
          <w:szCs w:val="20"/>
          <w:lang w:eastAsia="pt-BR"/>
        </w:rPr>
        <w:t> </w:t>
      </w:r>
      <w:r w:rsidRPr="00A61BEA">
        <w:rPr>
          <w:rFonts w:ascii="Arial" w:eastAsia="Times New Roman" w:hAnsi="Arial" w:cs="Arial"/>
          <w:color w:val="000000"/>
          <w:sz w:val="20"/>
          <w:szCs w:val="20"/>
          <w:shd w:val="clear" w:color="auto" w:fill="FFFFFF"/>
          <w:lang w:eastAsia="pt-BR"/>
        </w:rPr>
        <w:t>Não.</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shd w:val="clear" w:color="auto" w:fill="FFFFFF"/>
          <w:lang w:eastAsia="pt-BR"/>
        </w:rPr>
        <w:br/>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proofErr w:type="gramStart"/>
      <w:r w:rsidRPr="00A61BEA">
        <w:rPr>
          <w:rFonts w:ascii="Arial" w:eastAsia="Times New Roman" w:hAnsi="Arial" w:cs="Arial"/>
          <w:b/>
          <w:bCs/>
          <w:color w:val="000000"/>
          <w:sz w:val="20"/>
          <w:szCs w:val="20"/>
          <w:lang w:eastAsia="pt-BR"/>
        </w:rPr>
        <w:t>II.</w:t>
      </w:r>
      <w:proofErr w:type="gramEnd"/>
      <w:r w:rsidRPr="00A61BEA">
        <w:rPr>
          <w:rFonts w:ascii="Arial" w:eastAsia="Times New Roman" w:hAnsi="Arial" w:cs="Arial"/>
          <w:b/>
          <w:bCs/>
          <w:color w:val="000000"/>
          <w:sz w:val="20"/>
          <w:szCs w:val="20"/>
          <w:lang w:eastAsia="pt-BR"/>
        </w:rPr>
        <w:t>B. EMPRESA</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4. No que concerne ao critério EMPRESA para fins de comprovação da execução de serviços e projetos com características técnicas similares, os quais se consideram a Coordenação, Elaboração e Compatibilização dos Projetos e serviços mencionados nas fls. 37 do Termo de Referência se dará por meio de Atestados de Capacidade Técnica Operacional na forma do §1º do art. 30 da Lei de Licitações?</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 </w:t>
      </w:r>
      <w:r w:rsidRPr="00A61BEA">
        <w:rPr>
          <w:rFonts w:ascii="Arial" w:eastAsia="Times New Roman" w:hAnsi="Arial" w:cs="Arial"/>
          <w:color w:val="000000"/>
          <w:sz w:val="20"/>
          <w:szCs w:val="20"/>
          <w:lang w:eastAsia="pt-BR"/>
        </w:rPr>
        <w:t>Sim.</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br/>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xml:space="preserve">4.1. A apresentação de um Atestado de Capacidade comprovando os serviços mencionados nas fls. 37 dará direito </w:t>
      </w:r>
      <w:proofErr w:type="gramStart"/>
      <w:r w:rsidRPr="00A61BEA">
        <w:rPr>
          <w:rFonts w:ascii="Arial" w:eastAsia="Times New Roman" w:hAnsi="Arial" w:cs="Arial"/>
          <w:color w:val="000000"/>
          <w:sz w:val="20"/>
          <w:szCs w:val="20"/>
          <w:lang w:eastAsia="pt-BR"/>
        </w:rPr>
        <w:t>a</w:t>
      </w:r>
      <w:proofErr w:type="gramEnd"/>
      <w:r w:rsidRPr="00A61BEA">
        <w:rPr>
          <w:rFonts w:ascii="Arial" w:eastAsia="Times New Roman" w:hAnsi="Arial" w:cs="Arial"/>
          <w:color w:val="000000"/>
          <w:sz w:val="20"/>
          <w:szCs w:val="20"/>
          <w:lang w:eastAsia="pt-BR"/>
        </w:rPr>
        <w:t xml:space="preserve"> pontuação máxima ali estabelecida? </w:t>
      </w:r>
      <w:proofErr w:type="gramStart"/>
      <w:r w:rsidRPr="00A61BEA">
        <w:rPr>
          <w:rFonts w:ascii="Arial" w:eastAsia="Times New Roman" w:hAnsi="Arial" w:cs="Arial"/>
          <w:color w:val="000000"/>
          <w:sz w:val="20"/>
          <w:szCs w:val="20"/>
          <w:lang w:eastAsia="pt-BR"/>
        </w:rPr>
        <w:t>Por exemplo</w:t>
      </w:r>
      <w:proofErr w:type="gramEnd"/>
      <w:r w:rsidRPr="00A61BEA">
        <w:rPr>
          <w:rFonts w:ascii="Arial" w:eastAsia="Times New Roman" w:hAnsi="Arial" w:cs="Arial"/>
          <w:color w:val="000000"/>
          <w:sz w:val="20"/>
          <w:szCs w:val="20"/>
          <w:lang w:eastAsia="pt-BR"/>
        </w:rPr>
        <w:t xml:space="preserve"> a comprovação de “Elaboração de Planos Municipais de Mobilidade” por meio de um único acervo conferirá ao proponente 6 (seis) pontos?</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 </w:t>
      </w:r>
      <w:r w:rsidRPr="00A61BEA">
        <w:rPr>
          <w:rFonts w:ascii="Arial" w:eastAsia="Times New Roman" w:hAnsi="Arial" w:cs="Arial"/>
          <w:color w:val="000000"/>
          <w:sz w:val="20"/>
          <w:szCs w:val="20"/>
          <w:lang w:eastAsia="pt-BR"/>
        </w:rPr>
        <w:t>Sim.</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br/>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4.2. O mesmo Acervo Técnico pode ser utilizado para fins de pontuação em mais de um critério dos itens das fls. 37?  </w:t>
      </w:r>
      <w:proofErr w:type="gramStart"/>
      <w:r w:rsidRPr="00A61BEA">
        <w:rPr>
          <w:rFonts w:ascii="Arial" w:eastAsia="Times New Roman" w:hAnsi="Arial" w:cs="Arial"/>
          <w:color w:val="000000"/>
          <w:sz w:val="20"/>
          <w:szCs w:val="20"/>
          <w:lang w:eastAsia="pt-BR"/>
        </w:rPr>
        <w:t>Por exemplo</w:t>
      </w:r>
      <w:proofErr w:type="gramEnd"/>
      <w:r w:rsidRPr="00A61BEA">
        <w:rPr>
          <w:rFonts w:ascii="Arial" w:eastAsia="Times New Roman" w:hAnsi="Arial" w:cs="Arial"/>
          <w:color w:val="000000"/>
          <w:sz w:val="20"/>
          <w:szCs w:val="20"/>
          <w:lang w:eastAsia="pt-BR"/>
        </w:rPr>
        <w:t xml:space="preserve"> se o mesmo acervo contemplar “Elaboração de estudos e pesquisas socioeconômicos e demográficos” e “Elaboração de plano de desenvolvimento regional” poderá ser utilizado para pontuar em ambos os critérios?</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 </w:t>
      </w:r>
      <w:r w:rsidRPr="00A61BEA">
        <w:rPr>
          <w:rFonts w:ascii="Arial" w:eastAsia="Times New Roman" w:hAnsi="Arial" w:cs="Arial"/>
          <w:color w:val="000000"/>
          <w:sz w:val="20"/>
          <w:szCs w:val="20"/>
          <w:lang w:eastAsia="pt-BR"/>
        </w:rPr>
        <w:t>Sim.</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br/>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proofErr w:type="gramStart"/>
      <w:r w:rsidRPr="00A61BEA">
        <w:rPr>
          <w:rFonts w:ascii="Arial" w:eastAsia="Times New Roman" w:hAnsi="Arial" w:cs="Arial"/>
          <w:b/>
          <w:bCs/>
          <w:color w:val="000000"/>
          <w:sz w:val="20"/>
          <w:szCs w:val="20"/>
          <w:lang w:eastAsia="pt-BR"/>
        </w:rPr>
        <w:t>III.</w:t>
      </w:r>
      <w:proofErr w:type="gramEnd"/>
      <w:r w:rsidRPr="00A61BEA">
        <w:rPr>
          <w:rFonts w:ascii="Arial" w:eastAsia="Times New Roman" w:hAnsi="Arial" w:cs="Arial"/>
          <w:b/>
          <w:bCs/>
          <w:color w:val="000000"/>
          <w:sz w:val="20"/>
          <w:szCs w:val="20"/>
          <w:lang w:eastAsia="pt-BR"/>
        </w:rPr>
        <w:t>C. EQUIPE TÉCNICA</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5. No que concerne a EQUIPE TÉCNICA, solicitamos os esclarecimentos:</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xml:space="preserve">5.1. Os acervos dos profissionais da Equipe Técnica deverão na forma do §1º do art. 30 da Lei de Licitações </w:t>
      </w:r>
      <w:proofErr w:type="gramStart"/>
      <w:r w:rsidRPr="00A61BEA">
        <w:rPr>
          <w:rFonts w:ascii="Arial" w:eastAsia="Times New Roman" w:hAnsi="Arial" w:cs="Arial"/>
          <w:color w:val="000000"/>
          <w:sz w:val="20"/>
          <w:szCs w:val="20"/>
          <w:lang w:eastAsia="pt-BR"/>
        </w:rPr>
        <w:t>estar</w:t>
      </w:r>
      <w:proofErr w:type="gramEnd"/>
      <w:r w:rsidRPr="00A61BEA">
        <w:rPr>
          <w:rFonts w:ascii="Arial" w:eastAsia="Times New Roman" w:hAnsi="Arial" w:cs="Arial"/>
          <w:color w:val="000000"/>
          <w:sz w:val="20"/>
          <w:szCs w:val="20"/>
          <w:lang w:eastAsia="pt-BR"/>
        </w:rPr>
        <w:t xml:space="preserve"> obrigatoriamente registrados nos respectivos órgãos de classe para fins de aceite e pontuação?</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 </w:t>
      </w:r>
      <w:r w:rsidRPr="00A61BEA">
        <w:rPr>
          <w:rFonts w:ascii="Arial" w:eastAsia="Times New Roman" w:hAnsi="Arial" w:cs="Arial"/>
          <w:color w:val="000000"/>
          <w:sz w:val="20"/>
          <w:szCs w:val="20"/>
          <w:lang w:eastAsia="pt-BR"/>
        </w:rPr>
        <w:t>Sim.</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br/>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xml:space="preserve">5.2. Em relação ao </w:t>
      </w:r>
      <w:proofErr w:type="spellStart"/>
      <w:r w:rsidRPr="00A61BEA">
        <w:rPr>
          <w:rFonts w:ascii="Arial" w:eastAsia="Times New Roman" w:hAnsi="Arial" w:cs="Arial"/>
          <w:color w:val="000000"/>
          <w:sz w:val="20"/>
          <w:szCs w:val="20"/>
          <w:lang w:eastAsia="pt-BR"/>
        </w:rPr>
        <w:t>Coodenador</w:t>
      </w:r>
      <w:proofErr w:type="spellEnd"/>
      <w:r w:rsidRPr="00A61BEA">
        <w:rPr>
          <w:rFonts w:ascii="Arial" w:eastAsia="Times New Roman" w:hAnsi="Arial" w:cs="Arial"/>
          <w:color w:val="000000"/>
          <w:sz w:val="20"/>
          <w:szCs w:val="20"/>
          <w:lang w:eastAsia="pt-BR"/>
        </w:rPr>
        <w:t xml:space="preserve"> Geral, o subitem 7.4. </w:t>
      </w:r>
      <w:proofErr w:type="gramStart"/>
      <w:r w:rsidRPr="00A61BEA">
        <w:rPr>
          <w:rFonts w:ascii="Arial" w:eastAsia="Times New Roman" w:hAnsi="Arial" w:cs="Arial"/>
          <w:color w:val="000000"/>
          <w:sz w:val="20"/>
          <w:szCs w:val="20"/>
          <w:lang w:eastAsia="pt-BR"/>
        </w:rPr>
        <w:t>do</w:t>
      </w:r>
      <w:proofErr w:type="gramEnd"/>
      <w:r w:rsidRPr="00A61BEA">
        <w:rPr>
          <w:rFonts w:ascii="Arial" w:eastAsia="Times New Roman" w:hAnsi="Arial" w:cs="Arial"/>
          <w:color w:val="000000"/>
          <w:sz w:val="20"/>
          <w:szCs w:val="20"/>
          <w:lang w:eastAsia="pt-BR"/>
        </w:rPr>
        <w:t xml:space="preserve"> Termo de Referencia estabelece que o mesmo deverá ter “com mais de 15 anos de experiência comprovada na coordenação geral de estudos e projetos de transporte urbano, e experiência específica na coordenação geral de planos de mobilidade urbana ou planos diretores de transporte urbano em cidades acima de 500 mil habitantes, para o setor público, envolvendo coordenação de equipes multidisciplinares”.</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5.2.1. Diante da referida disposição gostaríamos de esclarecimentos, se para fins de pontuação da Proposta Técnica somente serão aceitos atestados de capacidade técnica em que o profissional tenha exercido a função de coordenação geral?</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 </w:t>
      </w:r>
      <w:r w:rsidRPr="00A61BEA">
        <w:rPr>
          <w:rFonts w:ascii="Arial" w:eastAsia="Times New Roman" w:hAnsi="Arial" w:cs="Arial"/>
          <w:color w:val="000000"/>
          <w:sz w:val="20"/>
          <w:szCs w:val="20"/>
          <w:lang w:eastAsia="pt-BR"/>
        </w:rPr>
        <w:t>Sim.</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5.2.2. O mesmo Acervo Técnico pode ser utilizado para fins de pontuação em mais de um critério dos itens das fls. 37?</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 </w:t>
      </w:r>
      <w:r w:rsidRPr="00A61BEA">
        <w:rPr>
          <w:rFonts w:ascii="Arial" w:eastAsia="Times New Roman" w:hAnsi="Arial" w:cs="Arial"/>
          <w:color w:val="000000"/>
          <w:sz w:val="20"/>
          <w:szCs w:val="20"/>
          <w:lang w:eastAsia="pt-BR"/>
        </w:rPr>
        <w:t>Se referente ao mesmo profissional, SIM.</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xml:space="preserve">5.3 Em relação ao Gerente de Projetos nas fls. 38 do Termo de Referência o Edital estabelece </w:t>
      </w:r>
      <w:proofErr w:type="gramStart"/>
      <w:r w:rsidRPr="00A61BEA">
        <w:rPr>
          <w:rFonts w:ascii="Arial" w:eastAsia="Times New Roman" w:hAnsi="Arial" w:cs="Arial"/>
          <w:color w:val="000000"/>
          <w:sz w:val="20"/>
          <w:szCs w:val="20"/>
          <w:lang w:eastAsia="pt-BR"/>
        </w:rPr>
        <w:t>“Engenheiro Civil, Arquiteto Urbanista ou Geógrafo, com mais de 10 anos de experiência comprovada em coordenação de equipes multidisciplinares para realização de serviços de (...).</w:t>
      </w:r>
      <w:proofErr w:type="gramEnd"/>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lastRenderedPageBreak/>
        <w:t>5.3.1. Diante da referida disposição gostaríamos de esclarecimentos, se para fins de pontuação da Proposta Técnica somente serão aceitos atestados de capacidade técnica em que o profissional tenha exercido a função de coordenação? </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 </w:t>
      </w:r>
      <w:r w:rsidRPr="00A61BEA">
        <w:rPr>
          <w:rFonts w:ascii="Arial" w:eastAsia="Times New Roman" w:hAnsi="Arial" w:cs="Arial"/>
          <w:color w:val="000000"/>
          <w:sz w:val="20"/>
          <w:szCs w:val="20"/>
          <w:lang w:eastAsia="pt-BR"/>
        </w:rPr>
        <w:t>Sim.</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5.3.2. O mesmo Acervo Técnico pode ser utilizado para fins de pontuação em mais de um critério dos itens das fls. 37?</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w:t>
      </w:r>
      <w:r w:rsidRPr="00A61BEA">
        <w:rPr>
          <w:rFonts w:ascii="Arial" w:eastAsia="Times New Roman" w:hAnsi="Arial" w:cs="Arial"/>
          <w:b/>
          <w:bCs/>
          <w:color w:val="000000"/>
          <w:sz w:val="20"/>
          <w:szCs w:val="20"/>
          <w:lang w:eastAsia="pt-BR"/>
        </w:rPr>
        <w:t>RESPOSTA: </w:t>
      </w:r>
      <w:r w:rsidRPr="00A61BEA">
        <w:rPr>
          <w:rFonts w:ascii="Arial" w:eastAsia="Times New Roman" w:hAnsi="Arial" w:cs="Arial"/>
          <w:color w:val="000000"/>
          <w:sz w:val="20"/>
          <w:szCs w:val="20"/>
          <w:lang w:eastAsia="pt-BR"/>
        </w:rPr>
        <w:t>Se referente ao mesmo profissional, SIM.</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5.4. No que concerne aos Profissionais que devem compor a Equipe Técnica Mínima nas não são considerados para fins de Pontuação.</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xml:space="preserve">5.4.1. Deverão ser apresentados os documentos comprobatórios dos requisitos mínimos de Habilitação Técnica dos referidos profissionais junto da Proposta Técnica? </w:t>
      </w:r>
      <w:proofErr w:type="gramStart"/>
      <w:r w:rsidRPr="00A61BEA">
        <w:rPr>
          <w:rFonts w:ascii="Arial" w:eastAsia="Times New Roman" w:hAnsi="Arial" w:cs="Arial"/>
          <w:color w:val="000000"/>
          <w:sz w:val="20"/>
          <w:szCs w:val="20"/>
          <w:lang w:eastAsia="pt-BR"/>
        </w:rPr>
        <w:t>Por exemplo</w:t>
      </w:r>
      <w:proofErr w:type="gramEnd"/>
      <w:r w:rsidRPr="00A61BEA">
        <w:rPr>
          <w:rFonts w:ascii="Arial" w:eastAsia="Times New Roman" w:hAnsi="Arial" w:cs="Arial"/>
          <w:color w:val="000000"/>
          <w:sz w:val="20"/>
          <w:szCs w:val="20"/>
          <w:lang w:eastAsia="pt-BR"/>
        </w:rPr>
        <w:t xml:space="preserve"> em relação ao “Especialista Sênior em Estudos e Projetos de Infraestrutura Urbana em Transportes: Profissional com formação superior em engenharia, com mais de 10 anos de experiência comprovada em Estudos e Projetos de Infraestrutura Urbana em Transportes.” O tempo de experiência profissional do mesmo será contado a partir da data de graduação do referido profissional ou inscrição nos respectivos órgãos de classe? Ou deverão ser apresentados Atestados de Capacidade Técnica cujo somatório do tempo de acervo comprove o tempo mínimo de experiência profissional exigida no Edital?</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 </w:t>
      </w:r>
      <w:r w:rsidRPr="00A61BEA">
        <w:rPr>
          <w:rFonts w:ascii="Arial" w:eastAsia="Times New Roman" w:hAnsi="Arial" w:cs="Arial"/>
          <w:color w:val="000000"/>
          <w:sz w:val="20"/>
          <w:szCs w:val="20"/>
          <w:shd w:val="clear" w:color="auto" w:fill="FFFFFF"/>
          <w:lang w:eastAsia="pt-BR"/>
        </w:rPr>
        <w:t>Da inscrição dos respectivos órgãos e comprovação e Atestados de Capacidade Técnica que comprovem o tempo.</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III. QUANTO AO TERMO DE REFERÊNCIA</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6. O Termo de Referência estabelece que em virtude dos dados listados no subitem</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xml:space="preserve">3.3. </w:t>
      </w:r>
      <w:proofErr w:type="gramStart"/>
      <w:r w:rsidRPr="00A61BEA">
        <w:rPr>
          <w:rFonts w:ascii="Arial" w:eastAsia="Times New Roman" w:hAnsi="Arial" w:cs="Arial"/>
          <w:color w:val="000000"/>
          <w:sz w:val="20"/>
          <w:szCs w:val="20"/>
          <w:lang w:eastAsia="pt-BR"/>
        </w:rPr>
        <w:t>haverá</w:t>
      </w:r>
      <w:proofErr w:type="gramEnd"/>
      <w:r w:rsidRPr="00A61BEA">
        <w:rPr>
          <w:rFonts w:ascii="Arial" w:eastAsia="Times New Roman" w:hAnsi="Arial" w:cs="Arial"/>
          <w:color w:val="000000"/>
          <w:sz w:val="20"/>
          <w:szCs w:val="20"/>
          <w:lang w:eastAsia="pt-BR"/>
        </w:rPr>
        <w:t xml:space="preserve"> redução significativa da a necessidade de pesquisas e levantamentos. Estabelece ainda no subitem 3.7.1. </w:t>
      </w:r>
      <w:proofErr w:type="gramStart"/>
      <w:r w:rsidRPr="00A61BEA">
        <w:rPr>
          <w:rFonts w:ascii="Arial" w:eastAsia="Times New Roman" w:hAnsi="Arial" w:cs="Arial"/>
          <w:color w:val="000000"/>
          <w:sz w:val="20"/>
          <w:szCs w:val="20"/>
          <w:lang w:eastAsia="pt-BR"/>
        </w:rPr>
        <w:t>que</w:t>
      </w:r>
      <w:proofErr w:type="gramEnd"/>
      <w:r w:rsidRPr="00A61BEA">
        <w:rPr>
          <w:rFonts w:ascii="Arial" w:eastAsia="Times New Roman" w:hAnsi="Arial" w:cs="Arial"/>
          <w:color w:val="000000"/>
          <w:sz w:val="20"/>
          <w:szCs w:val="20"/>
          <w:lang w:eastAsia="pt-BR"/>
        </w:rPr>
        <w:t xml:space="preserve"> para ara esta etapa, está prevista a realização de pesquisas necessárias à complementação do diagnóstico. A Proponente deve apresentar no Plano de Trabalho e Metodologia qual a opção de escopo de pesquisa adotado, em sintonia com a proposta geral. As pesquisas realizadas deverão ser entregues ao IRM juntamente com o Relatório do Diagnóstico.</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xml:space="preserve">Diante das referidas disposições o Edital não menciona quais são as pesquisas necessárias </w:t>
      </w:r>
      <w:proofErr w:type="gramStart"/>
      <w:r w:rsidRPr="00A61BEA">
        <w:rPr>
          <w:rFonts w:ascii="Arial" w:eastAsia="Times New Roman" w:hAnsi="Arial" w:cs="Arial"/>
          <w:color w:val="000000"/>
          <w:sz w:val="20"/>
          <w:szCs w:val="20"/>
          <w:lang w:eastAsia="pt-BR"/>
        </w:rPr>
        <w:t>a</w:t>
      </w:r>
      <w:proofErr w:type="gramEnd"/>
      <w:r w:rsidRPr="00A61BEA">
        <w:rPr>
          <w:rFonts w:ascii="Arial" w:eastAsia="Times New Roman" w:hAnsi="Arial" w:cs="Arial"/>
          <w:color w:val="000000"/>
          <w:sz w:val="20"/>
          <w:szCs w:val="20"/>
          <w:lang w:eastAsia="pt-BR"/>
        </w:rPr>
        <w:t xml:space="preserve"> complementação do diagnóstico, poderiam esclarecer quais são as pesquisas e seu respectivo quantitativo?</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 </w:t>
      </w:r>
      <w:r w:rsidRPr="00A61BEA">
        <w:rPr>
          <w:rFonts w:ascii="Arial" w:eastAsia="Times New Roman" w:hAnsi="Arial" w:cs="Arial"/>
          <w:color w:val="000000"/>
          <w:sz w:val="20"/>
          <w:szCs w:val="20"/>
          <w:shd w:val="clear" w:color="auto" w:fill="FFFFFF"/>
          <w:lang w:eastAsia="pt-BR"/>
        </w:rPr>
        <w:t>A proponente deverá apresentar em sua proposta técnica a metodologia e o tipo de pesquisa que irá REALIZAR, sendo este alvo de análise técnica dentro da proposta.</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7. O Edital estabelece que “As oficinas serão organizadas e apresentadas pela Consultoria, com o apoio da CONTRATANTE”. Em que consiste o apoio da Contratante? Qual a infraestrutura será disponibilizada por parte da Contratante?</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w:t>
      </w:r>
      <w:r w:rsidRPr="00A61BEA">
        <w:rPr>
          <w:rFonts w:ascii="Arial" w:eastAsia="Times New Roman" w:hAnsi="Arial" w:cs="Arial"/>
          <w:color w:val="000000"/>
          <w:sz w:val="20"/>
          <w:szCs w:val="20"/>
          <w:shd w:val="clear" w:color="auto" w:fill="FFFFFF"/>
          <w:lang w:eastAsia="pt-BR"/>
        </w:rPr>
        <w:t> Contato institucional com os municípios e, se necessário, com demais instituições governamentais. Infraestrutura por conta do PROPONENTE</w:t>
      </w:r>
      <w:r w:rsidRPr="00A61BEA">
        <w:rPr>
          <w:rFonts w:ascii="Arial" w:eastAsia="Times New Roman" w:hAnsi="Arial" w:cs="Arial"/>
          <w:i/>
          <w:iCs/>
          <w:color w:val="000000"/>
          <w:sz w:val="20"/>
          <w:szCs w:val="20"/>
          <w:shd w:val="clear" w:color="auto" w:fill="FFFFFF"/>
          <w:lang w:eastAsia="pt-BR"/>
        </w:rPr>
        <w:t>.</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 </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color w:val="000000"/>
          <w:sz w:val="20"/>
          <w:szCs w:val="20"/>
          <w:lang w:eastAsia="pt-BR"/>
        </w:rPr>
        <w:t>8. No que concerne as Audiências Públicas, o Edital não menciona quem é responsável pela organização e divulgação, bem como qual infraestrutura será disponibilizada pela CONTRATANTE e qual infraestrutura deverá ser disponibilizada pela CONTRATADA, poderiam nos esclarecer como se darão estes eventos? Quais os custos deverão ser provisionados pelas proponentes em relação aos mesmos?</w:t>
      </w:r>
    </w:p>
    <w:p w:rsidR="00A61BEA" w:rsidRPr="00A61BEA" w:rsidRDefault="00A61BEA" w:rsidP="00A61BEA">
      <w:pPr>
        <w:shd w:val="clear" w:color="auto" w:fill="FFFFFF"/>
        <w:spacing w:after="0" w:line="253" w:lineRule="atLeast"/>
        <w:jc w:val="both"/>
        <w:rPr>
          <w:rFonts w:ascii="Calibri" w:eastAsia="Times New Roman" w:hAnsi="Calibri" w:cs="Times New Roman"/>
          <w:color w:val="000000"/>
          <w:lang w:eastAsia="pt-BR"/>
        </w:rPr>
      </w:pPr>
      <w:r w:rsidRPr="00A61BEA">
        <w:rPr>
          <w:rFonts w:ascii="Arial" w:eastAsia="Times New Roman" w:hAnsi="Arial" w:cs="Arial"/>
          <w:b/>
          <w:bCs/>
          <w:color w:val="000000"/>
          <w:sz w:val="20"/>
          <w:szCs w:val="20"/>
          <w:lang w:eastAsia="pt-BR"/>
        </w:rPr>
        <w:t>RESPOSTA: </w:t>
      </w:r>
      <w:r w:rsidRPr="00A61BEA">
        <w:rPr>
          <w:rFonts w:ascii="Arial" w:eastAsia="Times New Roman" w:hAnsi="Arial" w:cs="Arial"/>
          <w:color w:val="000000"/>
          <w:sz w:val="20"/>
          <w:szCs w:val="20"/>
          <w:shd w:val="clear" w:color="auto" w:fill="FFFFFF"/>
          <w:lang w:eastAsia="pt-BR"/>
        </w:rPr>
        <w:t>Todos os custos são de responsabilidade da proponente.</w:t>
      </w:r>
    </w:p>
    <w:p w:rsidR="002E54D3" w:rsidRPr="00B56586" w:rsidRDefault="002E54D3" w:rsidP="00A61BEA">
      <w:pPr>
        <w:rPr>
          <w:rFonts w:ascii="Arial" w:hAnsi="Arial" w:cs="Arial"/>
          <w:sz w:val="20"/>
          <w:szCs w:val="20"/>
        </w:rPr>
      </w:pPr>
    </w:p>
    <w:sectPr w:rsidR="002E54D3" w:rsidRPr="00B565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65648"/>
    <w:multiLevelType w:val="hybridMultilevel"/>
    <w:tmpl w:val="59E40B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DC422A3"/>
    <w:multiLevelType w:val="hybridMultilevel"/>
    <w:tmpl w:val="B274B4AC"/>
    <w:lvl w:ilvl="0" w:tplc="3670E1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3C"/>
    <w:rsid w:val="00081FA5"/>
    <w:rsid w:val="00177B56"/>
    <w:rsid w:val="002E54D3"/>
    <w:rsid w:val="004906F7"/>
    <w:rsid w:val="004A7812"/>
    <w:rsid w:val="005E7098"/>
    <w:rsid w:val="0067793C"/>
    <w:rsid w:val="00790D3C"/>
    <w:rsid w:val="007E45C0"/>
    <w:rsid w:val="0098598F"/>
    <w:rsid w:val="00995B9C"/>
    <w:rsid w:val="00A24AAF"/>
    <w:rsid w:val="00A61BEA"/>
    <w:rsid w:val="00B56586"/>
    <w:rsid w:val="00B7693E"/>
    <w:rsid w:val="00D2777D"/>
    <w:rsid w:val="00DD099F"/>
    <w:rsid w:val="00F50B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779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77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39191">
      <w:bodyDiv w:val="1"/>
      <w:marLeft w:val="0"/>
      <w:marRight w:val="0"/>
      <w:marTop w:val="0"/>
      <w:marBottom w:val="0"/>
      <w:divBdr>
        <w:top w:val="none" w:sz="0" w:space="0" w:color="auto"/>
        <w:left w:val="none" w:sz="0" w:space="0" w:color="auto"/>
        <w:bottom w:val="none" w:sz="0" w:space="0" w:color="auto"/>
        <w:right w:val="none" w:sz="0" w:space="0" w:color="auto"/>
      </w:divBdr>
    </w:div>
    <w:div w:id="744030875">
      <w:bodyDiv w:val="1"/>
      <w:marLeft w:val="0"/>
      <w:marRight w:val="0"/>
      <w:marTop w:val="0"/>
      <w:marBottom w:val="0"/>
      <w:divBdr>
        <w:top w:val="none" w:sz="0" w:space="0" w:color="auto"/>
        <w:left w:val="none" w:sz="0" w:space="0" w:color="auto"/>
        <w:bottom w:val="none" w:sz="0" w:space="0" w:color="auto"/>
        <w:right w:val="none" w:sz="0" w:space="0" w:color="auto"/>
      </w:divBdr>
      <w:divsChild>
        <w:div w:id="1890651330">
          <w:marLeft w:val="0"/>
          <w:marRight w:val="0"/>
          <w:marTop w:val="0"/>
          <w:marBottom w:val="0"/>
          <w:divBdr>
            <w:top w:val="none" w:sz="0" w:space="0" w:color="auto"/>
            <w:left w:val="none" w:sz="0" w:space="0" w:color="auto"/>
            <w:bottom w:val="none" w:sz="0" w:space="0" w:color="auto"/>
            <w:right w:val="none" w:sz="0" w:space="0" w:color="auto"/>
          </w:divBdr>
        </w:div>
        <w:div w:id="142939812">
          <w:marLeft w:val="0"/>
          <w:marRight w:val="0"/>
          <w:marTop w:val="0"/>
          <w:marBottom w:val="0"/>
          <w:divBdr>
            <w:top w:val="none" w:sz="0" w:space="0" w:color="auto"/>
            <w:left w:val="none" w:sz="0" w:space="0" w:color="auto"/>
            <w:bottom w:val="none" w:sz="0" w:space="0" w:color="auto"/>
            <w:right w:val="none" w:sz="0" w:space="0" w:color="auto"/>
          </w:divBdr>
        </w:div>
      </w:divsChild>
    </w:div>
    <w:div w:id="1782720926">
      <w:bodyDiv w:val="1"/>
      <w:marLeft w:val="0"/>
      <w:marRight w:val="0"/>
      <w:marTop w:val="0"/>
      <w:marBottom w:val="0"/>
      <w:divBdr>
        <w:top w:val="none" w:sz="0" w:space="0" w:color="auto"/>
        <w:left w:val="none" w:sz="0" w:space="0" w:color="auto"/>
        <w:bottom w:val="none" w:sz="0" w:space="0" w:color="auto"/>
        <w:right w:val="none" w:sz="0" w:space="0" w:color="auto"/>
      </w:divBdr>
      <w:divsChild>
        <w:div w:id="1003553926">
          <w:marLeft w:val="0"/>
          <w:marRight w:val="0"/>
          <w:marTop w:val="0"/>
          <w:marBottom w:val="0"/>
          <w:divBdr>
            <w:top w:val="none" w:sz="0" w:space="0" w:color="auto"/>
            <w:left w:val="none" w:sz="0" w:space="0" w:color="auto"/>
            <w:bottom w:val="none" w:sz="0" w:space="0" w:color="auto"/>
            <w:right w:val="none" w:sz="0" w:space="0" w:color="auto"/>
          </w:divBdr>
        </w:div>
        <w:div w:id="308945371">
          <w:marLeft w:val="0"/>
          <w:marRight w:val="0"/>
          <w:marTop w:val="0"/>
          <w:marBottom w:val="0"/>
          <w:divBdr>
            <w:top w:val="none" w:sz="0" w:space="0" w:color="auto"/>
            <w:left w:val="none" w:sz="0" w:space="0" w:color="auto"/>
            <w:bottom w:val="none" w:sz="0" w:space="0" w:color="auto"/>
            <w:right w:val="none" w:sz="0" w:space="0" w:color="auto"/>
          </w:divBdr>
        </w:div>
      </w:divsChild>
    </w:div>
    <w:div w:id="198419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1886</Words>
  <Characters>10189</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Souza</dc:creator>
  <cp:lastModifiedBy>Marcela Souza</cp:lastModifiedBy>
  <cp:revision>5</cp:revision>
  <dcterms:created xsi:type="dcterms:W3CDTF">2022-03-29T19:16:00Z</dcterms:created>
  <dcterms:modified xsi:type="dcterms:W3CDTF">2022-03-31T17:09:00Z</dcterms:modified>
</cp:coreProperties>
</file>