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A0062" w:rsidRDefault="00422F9A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FA45A6">
                    <w:pPr>
                      <w:spacing w:before="215" w:line="247" w:lineRule="auto"/>
                      <w:ind w:left="2293" w:right="229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5A0062" w:rsidRDefault="00FA45A6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Obras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A0062" w:rsidRDefault="005A0062">
      <w:pPr>
        <w:pStyle w:val="Corpodetexto"/>
        <w:rPr>
          <w:rFonts w:ascii="Times New Roman"/>
          <w:b w:val="0"/>
        </w:rPr>
      </w:pPr>
    </w:p>
    <w:p w:rsidR="005A0062" w:rsidRDefault="00422F9A">
      <w:pPr>
        <w:pStyle w:val="Corpodetexto"/>
        <w:rPr>
          <w:rFonts w:ascii="Times New Roman"/>
          <w:b w:val="0"/>
          <w:sz w:val="17"/>
        </w:rPr>
      </w:pPr>
      <w:r>
        <w:pict>
          <v:shape id="_x0000_s1028" type="#_x0000_t202" style="position:absolute;margin-left:34.9pt;margin-top:12pt;width:546.3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26" type="#_x0000_t202" style="position:absolute;margin-left:35.25pt;margin-top:318.15pt;width:547.8pt;height:279.85pt;z-index:-15727104;mso-wrap-distance-left:0;mso-wrap-distance-right:0;mso-position-horizontal-relative:page" filled="f" strokeweight=".48pt">
            <v:textbox style="mso-next-textbox:#_x0000_s1026" inset="0,0,0,0">
              <w:txbxContent>
                <w:p w:rsidR="005A0062" w:rsidRDefault="005A0062">
                  <w:pPr>
                    <w:pStyle w:val="Corpodetexto"/>
                    <w:spacing w:before="10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5A0062" w:rsidRDefault="00FA45A6">
                  <w:pPr>
                    <w:spacing w:line="360" w:lineRule="auto"/>
                    <w:ind w:left="141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A</w:t>
                  </w:r>
                  <w:r>
                    <w:rPr>
                      <w:rFonts w:ascii="Arial MT" w:hAnsi="Arial MT"/>
                      <w:spacing w:val="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CONTRATADA</w:t>
                  </w:r>
                  <w:r>
                    <w:rPr>
                      <w:rFonts w:ascii="Arial MT" w:hAnsi="Arial MT"/>
                      <w:spacing w:val="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deverá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apresentar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Certidão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de</w:t>
                  </w:r>
                  <w:r>
                    <w:rPr>
                      <w:rFonts w:ascii="Arial MT" w:hAnsi="Arial MT"/>
                      <w:spacing w:val="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Acervo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Técnico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(CAT)</w:t>
                  </w:r>
                  <w:r>
                    <w:rPr>
                      <w:rFonts w:ascii="Arial MT" w:hAnsi="Arial MT"/>
                      <w:spacing w:val="9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de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ter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realizado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os</w:t>
                  </w:r>
                  <w:r>
                    <w:rPr>
                      <w:rFonts w:ascii="Arial MT" w:hAnsi="Arial MT"/>
                      <w:spacing w:val="4"/>
                    </w:rPr>
                    <w:t xml:space="preserve"> </w:t>
                  </w:r>
                  <w:r w:rsidR="00482210">
                    <w:rPr>
                      <w:rFonts w:ascii="Arial MT" w:hAnsi="Arial MT"/>
                    </w:rPr>
                    <w:t>serviços de</w:t>
                  </w:r>
                  <w:r>
                    <w:rPr>
                      <w:rFonts w:ascii="Arial MT" w:hAnsi="Arial MT"/>
                    </w:rPr>
                    <w:t>:</w:t>
                  </w:r>
                </w:p>
                <w:p w:rsidR="005A0062" w:rsidRDefault="005A0062">
                  <w:pPr>
                    <w:pStyle w:val="Corpodetexto"/>
                    <w:rPr>
                      <w:rFonts w:ascii="Arial MT"/>
                      <w:b w:val="0"/>
                      <w:sz w:val="33"/>
                    </w:rPr>
                  </w:pPr>
                </w:p>
                <w:p w:rsidR="00482210" w:rsidRPr="00482210" w:rsidRDefault="00482210" w:rsidP="00482210">
                  <w:pPr>
                    <w:spacing w:line="360" w:lineRule="auto"/>
                    <w:ind w:left="282" w:right="92"/>
                    <w:jc w:val="both"/>
                    <w:rPr>
                      <w:b/>
                      <w:i/>
                      <w:lang w:val="pt-BR"/>
                    </w:rPr>
                  </w:pPr>
                  <w:r w:rsidRPr="00482210">
                    <w:rPr>
                      <w:b/>
                      <w:bCs/>
                      <w:i/>
                      <w:lang w:val="pt-BR"/>
                    </w:rPr>
                    <w:t>- Reforma em edificação com as características semelhantes ao objeto da licitação, com área de construção mínima de 3.307,00m2</w:t>
                  </w:r>
                </w:p>
                <w:p w:rsidR="00482210" w:rsidRPr="00482210" w:rsidRDefault="00482210" w:rsidP="00482210">
                  <w:pPr>
                    <w:spacing w:line="360" w:lineRule="auto"/>
                    <w:ind w:left="282" w:right="92"/>
                    <w:jc w:val="both"/>
                    <w:rPr>
                      <w:b/>
                      <w:i/>
                      <w:lang w:val="pt-BR"/>
                    </w:rPr>
                  </w:pPr>
                  <w:r w:rsidRPr="00482210">
                    <w:rPr>
                      <w:b/>
                      <w:bCs/>
                      <w:i/>
                      <w:lang w:val="pt-BR"/>
                    </w:rPr>
                    <w:t xml:space="preserve">- </w:t>
                  </w:r>
                  <w:r>
                    <w:rPr>
                      <w:b/>
                      <w:bCs/>
                      <w:i/>
                      <w:lang w:val="pt-BR"/>
                    </w:rPr>
                    <w:t>Reforço de fundação utilizando</w:t>
                  </w:r>
                  <w:r w:rsidRPr="00482210">
                    <w:rPr>
                      <w:b/>
                      <w:bCs/>
                      <w:i/>
                      <w:lang w:val="pt-BR"/>
                    </w:rPr>
                    <w:t xml:space="preserve"> estaca raiz, conforme anexo A da NBR 6122 da ABNT</w:t>
                  </w:r>
                </w:p>
                <w:p w:rsidR="00482210" w:rsidRDefault="00482210" w:rsidP="00482210">
                  <w:pPr>
                    <w:spacing w:line="360" w:lineRule="auto"/>
                    <w:ind w:left="282" w:right="92"/>
                    <w:jc w:val="both"/>
                    <w:rPr>
                      <w:b/>
                      <w:bCs/>
                      <w:i/>
                      <w:lang w:val="pt-BR"/>
                    </w:rPr>
                  </w:pPr>
                  <w:r w:rsidRPr="00482210">
                    <w:rPr>
                      <w:b/>
                      <w:bCs/>
                      <w:i/>
                      <w:lang w:val="pt-BR"/>
                    </w:rPr>
                    <w:t>- Sistema de ar condicionado central, acima de 40TR</w:t>
                  </w:r>
                </w:p>
                <w:p w:rsidR="00482210" w:rsidRPr="00482210" w:rsidRDefault="00482210" w:rsidP="00482210">
                  <w:pPr>
                    <w:spacing w:line="360" w:lineRule="auto"/>
                    <w:ind w:left="282" w:right="92"/>
                    <w:jc w:val="both"/>
                    <w:rPr>
                      <w:b/>
                      <w:i/>
                      <w:lang w:val="pt-BR"/>
                    </w:rPr>
                  </w:pPr>
                </w:p>
                <w:p w:rsidR="005A0062" w:rsidRDefault="00482210" w:rsidP="00482210">
                  <w:pPr>
                    <w:spacing w:line="360" w:lineRule="auto"/>
                    <w:ind w:left="282" w:right="92"/>
                    <w:jc w:val="both"/>
                    <w:rPr>
                      <w:i/>
                    </w:rPr>
                  </w:pPr>
                  <w:r w:rsidRPr="00482210">
                    <w:rPr>
                      <w:b/>
                      <w:i/>
                    </w:rPr>
                    <w:t xml:space="preserve"> </w:t>
                  </w:r>
                  <w:r w:rsidR="00FA45A6">
                    <w:rPr>
                      <w:i/>
                    </w:rPr>
                    <w:t>As quantidades acima se constituem limites mínimos, correspondentes a 50% dos quantitativos</w:t>
                  </w:r>
                  <w:r w:rsidR="00FA45A6">
                    <w:rPr>
                      <w:i/>
                      <w:spacing w:val="1"/>
                    </w:rPr>
                    <w:t xml:space="preserve"> </w:t>
                  </w:r>
                  <w:r w:rsidR="00FA45A6">
                    <w:rPr>
                      <w:i/>
                    </w:rPr>
                    <w:t>dos itensde maior relevância técnica ou economicamente relevantes, em conformidade com o</w:t>
                  </w:r>
                  <w:r w:rsidR="00FA45A6">
                    <w:rPr>
                      <w:i/>
                      <w:spacing w:val="1"/>
                    </w:rPr>
                    <w:t xml:space="preserve"> </w:t>
                  </w:r>
                  <w:r w:rsidR="00FA45A6">
                    <w:rPr>
                      <w:i/>
                    </w:rPr>
                    <w:t>previsto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no</w:t>
                  </w:r>
                  <w:r w:rsidR="00FA45A6">
                    <w:rPr>
                      <w:i/>
                      <w:spacing w:val="12"/>
                    </w:rPr>
                    <w:t xml:space="preserve"> </w:t>
                  </w:r>
                  <w:r w:rsidR="00FA45A6">
                    <w:rPr>
                      <w:i/>
                    </w:rPr>
                    <w:t>Item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II</w:t>
                  </w:r>
                  <w:r w:rsidR="00FA45A6">
                    <w:rPr>
                      <w:i/>
                      <w:spacing w:val="16"/>
                    </w:rPr>
                    <w:t xml:space="preserve"> </w:t>
                  </w:r>
                  <w:r w:rsidR="00FA45A6">
                    <w:rPr>
                      <w:i/>
                    </w:rPr>
                    <w:t>do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Art.58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da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Lei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13.303/2016</w:t>
                  </w:r>
                  <w:r w:rsidR="00FA45A6">
                    <w:rPr>
                      <w:i/>
                      <w:spacing w:val="13"/>
                    </w:rPr>
                    <w:t xml:space="preserve"> </w:t>
                  </w:r>
                  <w:r w:rsidR="00FA45A6">
                    <w:rPr>
                      <w:i/>
                    </w:rPr>
                    <w:t>e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em</w:t>
                  </w:r>
                  <w:r w:rsidR="00FA45A6">
                    <w:rPr>
                      <w:i/>
                      <w:spacing w:val="16"/>
                    </w:rPr>
                    <w:t xml:space="preserve"> </w:t>
                  </w:r>
                  <w:r w:rsidR="00FA45A6">
                    <w:rPr>
                      <w:i/>
                    </w:rPr>
                    <w:t>alinhamento</w:t>
                  </w:r>
                  <w:r w:rsidR="00FA45A6">
                    <w:rPr>
                      <w:i/>
                      <w:spacing w:val="12"/>
                    </w:rPr>
                    <w:t xml:space="preserve"> </w:t>
                  </w:r>
                  <w:r w:rsidR="00FA45A6">
                    <w:rPr>
                      <w:i/>
                    </w:rPr>
                    <w:t>com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o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Acórdão</w:t>
                  </w:r>
                  <w:r w:rsidR="00FA45A6">
                    <w:rPr>
                      <w:i/>
                      <w:spacing w:val="16"/>
                    </w:rPr>
                    <w:t xml:space="preserve"> </w:t>
                  </w:r>
                  <w:r w:rsidR="00FA45A6">
                    <w:rPr>
                      <w:i/>
                    </w:rPr>
                    <w:t>1771/2007</w:t>
                  </w:r>
                  <w:r w:rsidR="00FA45A6">
                    <w:rPr>
                      <w:i/>
                      <w:spacing w:val="12"/>
                    </w:rPr>
                    <w:t xml:space="preserve"> </w:t>
                  </w:r>
                  <w:r w:rsidR="00FA45A6">
                    <w:rPr>
                      <w:i/>
                    </w:rPr>
                    <w:t>do</w:t>
                  </w:r>
                </w:p>
                <w:p w:rsidR="005A0062" w:rsidRDefault="00FA45A6">
                  <w:pPr>
                    <w:spacing w:before="1"/>
                    <w:ind w:left="282"/>
                    <w:rPr>
                      <w:i/>
                    </w:rPr>
                  </w:pPr>
                  <w:r>
                    <w:rPr>
                      <w:i/>
                    </w:rPr>
                    <w:t>TCU.</w:t>
                  </w:r>
                </w:p>
              </w:txbxContent>
            </v:textbox>
            <w10:wrap type="topAndBottom" anchorx="page"/>
          </v:shape>
        </w:pict>
      </w:r>
    </w:p>
    <w:p w:rsidR="005A0062" w:rsidRDefault="00422F9A">
      <w:pPr>
        <w:pStyle w:val="Corpodetexto"/>
        <w:spacing w:before="5"/>
        <w:rPr>
          <w:rFonts w:ascii="Times New Roman"/>
          <w:b w:val="0"/>
          <w:sz w:val="10"/>
        </w:rPr>
      </w:pPr>
      <w:r>
        <w:pict>
          <v:shape id="_x0000_s1027" type="#_x0000_t202" style="position:absolute;margin-left:35.1pt;margin-top:69.3pt;width:547.05pt;height:226.85pt;z-index:-15727616;mso-wrap-distance-left:0;mso-wrap-distance-right:0;mso-position-horizontal-relative:page" filled="f" strokeweight=".48pt">
            <v:textbox style="mso-next-textbox:#_x0000_s1027" inset="0,0,0,0">
              <w:txbxContent>
                <w:p w:rsidR="005A0062" w:rsidRDefault="005A0062">
                  <w:pPr>
                    <w:pStyle w:val="Corpodetexto"/>
                    <w:spacing w:before="3"/>
                    <w:rPr>
                      <w:rFonts w:ascii="Times New Roman"/>
                      <w:b w:val="0"/>
                      <w:sz w:val="31"/>
                    </w:rPr>
                  </w:pPr>
                </w:p>
                <w:p w:rsidR="005A0062" w:rsidRDefault="00FA45A6">
                  <w:pPr>
                    <w:pStyle w:val="Corpodetexto"/>
                    <w:spacing w:line="360" w:lineRule="auto"/>
                    <w:ind w:left="28" w:right="151"/>
                  </w:pPr>
                  <w:r>
                    <w:t xml:space="preserve">Imóvel: </w:t>
                  </w:r>
                  <w:r w:rsidR="00482210" w:rsidRPr="00482210">
                    <w:t>INSTITUTO MÉDICO LEGAL AFRÂNIO PEIXOTO</w:t>
                  </w:r>
                </w:p>
                <w:p w:rsidR="00CC6E92" w:rsidRDefault="00FA45A6" w:rsidP="00921623">
                  <w:pPr>
                    <w:pStyle w:val="Corpodetexto"/>
                    <w:tabs>
                      <w:tab w:val="left" w:pos="5954"/>
                      <w:tab w:val="left" w:pos="8080"/>
                    </w:tabs>
                    <w:spacing w:before="1" w:line="357" w:lineRule="auto"/>
                    <w:ind w:left="28" w:right="2713"/>
                    <w:rPr>
                      <w:bCs w:val="0"/>
                    </w:rPr>
                  </w:pPr>
                  <w:r>
                    <w:t xml:space="preserve">Endereço: </w:t>
                  </w:r>
                  <w:r w:rsidR="00921623" w:rsidRPr="001254E1">
                    <w:rPr>
                      <w:rStyle w:val="Forte"/>
                      <w:rFonts w:ascii="Arial MT" w:hAnsi="Arial MT"/>
                      <w:b/>
                      <w:bCs/>
                      <w:color w:val="000000"/>
                    </w:rPr>
                    <w:t xml:space="preserve">RUA FRANCISCO EUGÊNIO, Nº 46, CENTRO - R.J - RIO DE </w:t>
                  </w:r>
                  <w:proofErr w:type="gramStart"/>
                  <w:r w:rsidR="00921623" w:rsidRPr="001254E1">
                    <w:rPr>
                      <w:rStyle w:val="Forte"/>
                      <w:rFonts w:ascii="Arial MT" w:hAnsi="Arial MT"/>
                      <w:b/>
                      <w:bCs/>
                      <w:color w:val="000000"/>
                    </w:rPr>
                    <w:t>JANEIRO</w:t>
                  </w:r>
                  <w:proofErr w:type="gramEnd"/>
                </w:p>
                <w:p w:rsidR="005A0062" w:rsidRDefault="00FA45A6">
                  <w:pPr>
                    <w:pStyle w:val="Corpodetexto"/>
                    <w:spacing w:before="1" w:line="357" w:lineRule="auto"/>
                    <w:ind w:left="28" w:right="5334"/>
                  </w:pPr>
                  <w:r>
                    <w:t>Município:</w:t>
                  </w:r>
                  <w:r>
                    <w:rPr>
                      <w:spacing w:val="1"/>
                    </w:rPr>
                    <w:t xml:space="preserve"> </w:t>
                  </w:r>
                  <w:r w:rsidR="00CC6E92">
                    <w:t>Rio de Janeiro</w:t>
                  </w:r>
                </w:p>
                <w:p w:rsidR="005A0062" w:rsidRDefault="005A0062">
                  <w:pPr>
                    <w:pStyle w:val="Corpodetexto"/>
                    <w:spacing w:before="4"/>
                    <w:rPr>
                      <w:sz w:val="30"/>
                    </w:rPr>
                  </w:pPr>
                </w:p>
                <w:p w:rsidR="005A0062" w:rsidRPr="00692B9C" w:rsidRDefault="00FA45A6">
                  <w:pPr>
                    <w:pStyle w:val="Corpodetexto"/>
                    <w:spacing w:line="360" w:lineRule="auto"/>
                    <w:ind w:left="28" w:right="28"/>
                    <w:jc w:val="both"/>
                  </w:pPr>
                  <w:r>
                    <w:t>Objeto:</w:t>
                  </w:r>
                  <w:r>
                    <w:rPr>
                      <w:spacing w:val="1"/>
                    </w:rPr>
                    <w:t xml:space="preserve"> </w:t>
                  </w:r>
                  <w:r w:rsidR="00692B9C" w:rsidRPr="00692B9C">
                    <w:rPr>
                      <w:bCs w:val="0"/>
                    </w:rPr>
                    <w:t>REFORMA GERAL COM MODIFICAÇÃO DE LAYOUT, REFORÇO/RECUPERAÇÃO ESTRUTURAL E CLIMATIZAÇÃO DO IMLAP (INSTITUTO MÉDICO LEGAL AFRÂNIO PEIXOTO)</w:t>
                  </w:r>
                  <w:bookmarkStart w:id="1" w:name="_Hlk48640172"/>
                  <w:r w:rsidR="00692B9C" w:rsidRPr="00692B9C">
                    <w:rPr>
                      <w:bCs w:val="0"/>
                    </w:rPr>
                    <w:t xml:space="preserve">, LOCALIZADO NA </w:t>
                  </w:r>
                  <w:r w:rsidR="001254E1" w:rsidRPr="001254E1">
                    <w:rPr>
                      <w:rStyle w:val="Forte"/>
                      <w:rFonts w:ascii="Arial MT" w:hAnsi="Arial MT"/>
                      <w:b/>
                      <w:bCs/>
                      <w:color w:val="000000"/>
                    </w:rPr>
                    <w:t>RUA FRANCISCO EUGÊNIO, Nº 46, CENTRO - R.J - RIO DE JANEIRO</w:t>
                  </w:r>
                  <w:bookmarkEnd w:id="1"/>
                  <w:r w:rsidRPr="00692B9C">
                    <w:t>, EM CONFORMIDADE COM AS ESPECIFICAÇÕES DO PROJETO BÁSICO, DO EDITAL E SEUS ANEXOS.</w:t>
                  </w:r>
                </w:p>
              </w:txbxContent>
            </v:textbox>
            <w10:wrap type="topAndBottom" anchorx="page"/>
          </v:shape>
        </w:pict>
      </w:r>
    </w:p>
    <w:p w:rsidR="005A0062" w:rsidRDefault="005A0062">
      <w:pPr>
        <w:pStyle w:val="Corpodetexto"/>
        <w:spacing w:before="7"/>
        <w:rPr>
          <w:rFonts w:ascii="Times New Roman"/>
          <w:b w:val="0"/>
          <w:sz w:val="14"/>
        </w:rPr>
      </w:pPr>
    </w:p>
    <w:sectPr w:rsidR="005A0062">
      <w:type w:val="continuous"/>
      <w:pgSz w:w="12250" w:h="15850"/>
      <w:pgMar w:top="1080" w:right="48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A0062"/>
    <w:rsid w:val="001254E1"/>
    <w:rsid w:val="00422F9A"/>
    <w:rsid w:val="00482210"/>
    <w:rsid w:val="005A0062"/>
    <w:rsid w:val="00692B9C"/>
    <w:rsid w:val="00921623"/>
    <w:rsid w:val="00CC6E92"/>
    <w:rsid w:val="00EA1810"/>
    <w:rsid w:val="00F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Julio Cesar de Oliveira</cp:lastModifiedBy>
  <cp:revision>2</cp:revision>
  <dcterms:created xsi:type="dcterms:W3CDTF">2021-11-24T13:09:00Z</dcterms:created>
  <dcterms:modified xsi:type="dcterms:W3CDTF">2021-11-24T13:09:00Z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