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2B9EC150" w:rsidR="00187F89" w:rsidRPr="005B4DCD" w:rsidRDefault="006D4E0A" w:rsidP="00187F89">
      <w:pPr>
        <w:suppressAutoHyphens/>
        <w:rPr>
          <w:spacing w:val="-3"/>
          <w:sz w:val="24"/>
          <w:szCs w:val="24"/>
        </w:rPr>
      </w:pPr>
      <w:r>
        <w:rPr>
          <w:spacing w:val="-3"/>
          <w:sz w:val="24"/>
          <w:szCs w:val="24"/>
        </w:rPr>
        <w:t>PROCEDIMENTO LICITATÓRIO CODERTE Nº 001/2022.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E8598" w14:textId="77777777" w:rsidR="00FD707C" w:rsidRDefault="00FD707C">
      <w:r>
        <w:separator/>
      </w:r>
    </w:p>
  </w:endnote>
  <w:endnote w:type="continuationSeparator" w:id="0">
    <w:p w14:paraId="0FE8C411" w14:textId="77777777" w:rsidR="00FD707C" w:rsidRDefault="00FD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C51633">
          <w:rPr>
            <w:noProof/>
          </w:rPr>
          <w:t>1</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2023C" w14:textId="77777777" w:rsidR="00FD707C" w:rsidRDefault="00FD707C">
      <w:r>
        <w:separator/>
      </w:r>
    </w:p>
  </w:footnote>
  <w:footnote w:type="continuationSeparator" w:id="0">
    <w:p w14:paraId="15132D12" w14:textId="77777777" w:rsidR="00FD707C" w:rsidRDefault="00FD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B1F77"/>
    <w:rsid w:val="009C4FE2"/>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1633"/>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D707C"/>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080A-EE7A-4B59-9898-1B87C1BD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6</cp:revision>
  <cp:lastPrinted>2022-09-14T16:31:00Z</cp:lastPrinted>
  <dcterms:created xsi:type="dcterms:W3CDTF">2022-05-23T17:07:00Z</dcterms:created>
  <dcterms:modified xsi:type="dcterms:W3CDTF">2022-09-14T16:31:00Z</dcterms:modified>
</cp:coreProperties>
</file>