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CD33" w14:textId="77777777" w:rsidR="009F370D" w:rsidRDefault="009F370D" w:rsidP="009F370D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 xml:space="preserve">ANEXO </w:t>
      </w:r>
      <w:r>
        <w:rPr>
          <w:rFonts w:ascii="Times New Roman" w:hAnsi="Times New Roman"/>
          <w:szCs w:val="24"/>
          <w:lang w:val="pt-BR"/>
        </w:rPr>
        <w:t>IX</w:t>
      </w:r>
    </w:p>
    <w:p w14:paraId="5A6DEE13" w14:textId="77777777" w:rsidR="009F370D" w:rsidRDefault="009F370D" w:rsidP="009F370D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t-BR"/>
        </w:rPr>
        <w:t xml:space="preserve">MODELO DE </w:t>
      </w:r>
      <w:r>
        <w:rPr>
          <w:rFonts w:ascii="Times New Roman" w:hAnsi="Times New Roman"/>
          <w:szCs w:val="24"/>
        </w:rPr>
        <w:t>VISTORIA</w:t>
      </w:r>
    </w:p>
    <w:p w14:paraId="3517A74B" w14:textId="04CB8C9C" w:rsidR="009F370D" w:rsidRDefault="00891EBC" w:rsidP="009E2C33">
      <w:pPr>
        <w:widowControl w:val="0"/>
        <w:autoSpaceDE w:val="0"/>
        <w:spacing w:before="120" w:after="0" w:line="240" w:lineRule="auto"/>
        <w:jc w:val="both"/>
        <w:rPr>
          <w:rFonts w:ascii="Times New Roman" w:hAnsi="Times New Roman"/>
          <w:b/>
          <w:szCs w:val="24"/>
          <w:lang w:val="x-none"/>
        </w:rPr>
      </w:pPr>
      <w:r>
        <w:rPr>
          <w:rFonts w:ascii="Times New Roman" w:hAnsi="Times New Roman"/>
          <w:szCs w:val="24"/>
        </w:rPr>
        <w:t xml:space="preserve"> VISTORIA É OBRIGATÓRIA e acontecerá no dia 22/05/2024, às 10:00h. </w:t>
      </w:r>
      <w:r w:rsidR="009F370D">
        <w:rPr>
          <w:rFonts w:ascii="Times New Roman" w:hAnsi="Times New Roman"/>
          <w:szCs w:val="24"/>
        </w:rPr>
        <w:t>Lembrem-se de imprimir e trazer o atestado no anexo IX.</w:t>
      </w:r>
      <w:r w:rsidR="009F370D">
        <w:rPr>
          <w:rFonts w:ascii="Times New Roman" w:eastAsia="Tahoma" w:hAnsi="Times New Roman"/>
          <w:bCs/>
          <w:sz w:val="24"/>
          <w:szCs w:val="24"/>
          <w:lang w:val="pt-PT"/>
        </w:rPr>
        <w:t xml:space="preserve"> </w:t>
      </w:r>
    </w:p>
    <w:p w14:paraId="6779C2AF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MODELO DE DECLARAÇÃO DE VISTORIA</w:t>
      </w:r>
    </w:p>
    <w:p w14:paraId="452EA222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szCs w:val="24"/>
        </w:rPr>
      </w:pPr>
    </w:p>
    <w:p w14:paraId="290EB963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PREGÃO ELETRONICO Nº 00</w:t>
      </w:r>
      <w:r>
        <w:rPr>
          <w:rFonts w:ascii="Times New Roman" w:hAnsi="Times New Roman"/>
          <w:b w:val="0"/>
          <w:szCs w:val="24"/>
          <w:lang w:val="pt-BR"/>
        </w:rPr>
        <w:t>0</w:t>
      </w:r>
      <w:r>
        <w:rPr>
          <w:rFonts w:ascii="Times New Roman" w:hAnsi="Times New Roman"/>
          <w:b w:val="0"/>
          <w:szCs w:val="24"/>
        </w:rPr>
        <w:t>/2023</w:t>
      </w:r>
    </w:p>
    <w:p w14:paraId="34EAC5EF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Nome da empresa: </w:t>
      </w:r>
    </w:p>
    <w:p w14:paraId="2DB839CB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CNPJ da empresa: </w:t>
      </w:r>
    </w:p>
    <w:p w14:paraId="0F8DDDAB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7C0D60D9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Declaramos ter tomado conhecimento de todas as informações e condições para o devido cumprimento do objeto da licitação em pauta, bem como estar completamente de acordo com todas as exigências do Edital e seus anexos, que o integram, independentemente de transcrição.</w:t>
      </w:r>
    </w:p>
    <w:p w14:paraId="28496244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224B80E1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Declaramos, ainda, ter vistoriado, com a supervisão do servidor indicado pela CONTRATANTE, as áreas onde serão executados os serviços, e estar totalmente ciente das peculiaridades inerentes a contratação.</w:t>
      </w:r>
    </w:p>
    <w:p w14:paraId="459BF7BA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0B7B790F" w14:textId="77777777" w:rsidR="009F370D" w:rsidRDefault="009F370D" w:rsidP="009F370D">
      <w:pPr>
        <w:pStyle w:val="Corpodetexto"/>
        <w:spacing w:before="11"/>
        <w:rPr>
          <w:rFonts w:ascii="Times New Roman" w:eastAsia="Tahoma" w:hAnsi="Times New Roman"/>
          <w:szCs w:val="24"/>
          <w:lang w:val="pt-PT"/>
        </w:rPr>
      </w:pPr>
      <w:proofErr w:type="spellStart"/>
      <w:r>
        <w:rPr>
          <w:rFonts w:ascii="Times New Roman" w:hAnsi="Times New Roman"/>
          <w:b w:val="0"/>
          <w:szCs w:val="24"/>
          <w:lang w:val="pt-BR"/>
        </w:rPr>
        <w:t>Obs</w:t>
      </w:r>
      <w:proofErr w:type="spellEnd"/>
      <w:r>
        <w:rPr>
          <w:rFonts w:ascii="Times New Roman" w:hAnsi="Times New Roman"/>
          <w:b w:val="0"/>
          <w:szCs w:val="24"/>
          <w:lang w:val="pt-BR"/>
        </w:rPr>
        <w:t xml:space="preserve">: </w:t>
      </w:r>
      <w:r>
        <w:rPr>
          <w:rFonts w:ascii="Times New Roman" w:eastAsia="Tahoma" w:hAnsi="Times New Roman"/>
          <w:szCs w:val="24"/>
          <w:lang w:val="pt-PT"/>
        </w:rPr>
        <w:t xml:space="preserve">As referidas visitas técnicas </w:t>
      </w:r>
      <w:r>
        <w:rPr>
          <w:rFonts w:ascii="Times New Roman" w:eastAsia="Tahoma" w:hAnsi="Times New Roman"/>
          <w:b w:val="0"/>
          <w:szCs w:val="24"/>
          <w:lang w:val="pt-PT"/>
        </w:rPr>
        <w:t xml:space="preserve">se consubstanciam em condição </w:t>
      </w:r>
      <w:r>
        <w:rPr>
          <w:rFonts w:ascii="Times New Roman" w:eastAsia="Tahoma" w:hAnsi="Times New Roman"/>
          <w:szCs w:val="24"/>
          <w:lang w:val="pt-PT"/>
        </w:rPr>
        <w:t>para a participação na</w:t>
      </w:r>
      <w:r>
        <w:rPr>
          <w:rFonts w:ascii="Times New Roman" w:eastAsia="Tahoma" w:hAnsi="Times New Roman"/>
          <w:spacing w:val="1"/>
          <w:szCs w:val="24"/>
          <w:lang w:val="pt-PT"/>
        </w:rPr>
        <w:t xml:space="preserve"> </w:t>
      </w:r>
      <w:r>
        <w:rPr>
          <w:rFonts w:ascii="Times New Roman" w:eastAsia="Tahoma" w:hAnsi="Times New Roman"/>
          <w:szCs w:val="24"/>
          <w:lang w:val="pt-PT"/>
        </w:rPr>
        <w:t>licitação.</w:t>
      </w:r>
    </w:p>
    <w:p w14:paraId="1ADFE9CD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Rio de Janeiro, XX/XX/2023</w:t>
      </w:r>
    </w:p>
    <w:p w14:paraId="1B191D8A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_________________________</w:t>
      </w:r>
    </w:p>
    <w:p w14:paraId="2D8EF639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Assinatura representante da Empresa</w:t>
      </w:r>
    </w:p>
    <w:p w14:paraId="6088C04C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________________________</w:t>
      </w:r>
    </w:p>
    <w:p w14:paraId="79460A68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Assinatura representante da  CEASA-RJ</w:t>
      </w:r>
    </w:p>
    <w:p w14:paraId="0F0A4014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7490254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6EB19CB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449734F" w14:textId="77777777" w:rsidR="009F370D" w:rsidRDefault="009F370D" w:rsidP="009F37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F370D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1341363160" name="Imagem 134136316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7E7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68F1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1EBC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2C33"/>
    <w:rsid w:val="009E31D0"/>
    <w:rsid w:val="009E5C8C"/>
    <w:rsid w:val="009E6ABC"/>
    <w:rsid w:val="009F084F"/>
    <w:rsid w:val="009F14CF"/>
    <w:rsid w:val="009F1D22"/>
    <w:rsid w:val="009F28D3"/>
    <w:rsid w:val="009F349A"/>
    <w:rsid w:val="009F370D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2A3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JMR MOURA</cp:lastModifiedBy>
  <cp:revision>3</cp:revision>
  <cp:lastPrinted>2023-11-14T16:24:00Z</cp:lastPrinted>
  <dcterms:created xsi:type="dcterms:W3CDTF">2023-11-28T17:07:00Z</dcterms:created>
  <dcterms:modified xsi:type="dcterms:W3CDTF">2024-05-03T13:06:00Z</dcterms:modified>
</cp:coreProperties>
</file>